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76C4BF" w14:textId="77777777" w:rsidR="003B32D8" w:rsidRDefault="00000000">
      <w:pPr>
        <w:pStyle w:val="BodyText"/>
        <w:spacing w:before="8"/>
        <w:rPr>
          <w:rFonts w:ascii="Times New Roman"/>
          <w:sz w:val="8"/>
        </w:rPr>
      </w:pPr>
      <w:r>
        <w:pict w14:anchorId="4B9A116D">
          <v:group id="docshapegroup1" o:spid="_x0000_s1064" alt="Kolaborasi untuk Akselerasi Layanan Dasar di Provinsi Kalimantan Utara" style="position:absolute;margin-left:0;margin-top:0;width:595.3pt;height:841.9pt;z-index:-15896576;mso-position-horizontal-relative:page;mso-position-vertical-relative:page" coordsize="11906,16838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2" o:spid="_x0000_s1070" type="#_x0000_t75" style="position:absolute;width:11906;height:16838">
              <v:imagedata r:id="rId10" o:title=""/>
            </v:shape>
            <v:shape id="docshape3" o:spid="_x0000_s1069" type="#_x0000_t75" style="position:absolute;top:15903;width:11906;height:935">
              <v:imagedata r:id="rId11" o:title=""/>
            </v:shape>
            <v:shape id="docshape4" o:spid="_x0000_s1068" type="#_x0000_t75" style="position:absolute;left:720;top:678;width:10466;height:844">
              <v:imagedata r:id="rId12" o:title=""/>
            </v:shape>
            <v:shape id="docshape5" o:spid="_x0000_s1067" type="#_x0000_t75" style="position:absolute;left:6433;top:2748;width:4752;height:4082">
              <v:imagedata r:id="rId13" o:title=""/>
            </v:shape>
            <v:rect id="docshape6" o:spid="_x0000_s1066" style="position:absolute;left:720;top:6949;width:717;height:81" fillcolor="#00aca4" stroked="f"/>
            <v:shape id="docshape7" o:spid="_x0000_s1065" style="position:absolute;left:1587;top:6829;width:1170;height:337" coordorigin="1587,6830" coordsize="1170,337" path="m2588,6830r-832,l1690,6843r-53,36l1601,6932r-14,66l1601,7063r36,54l1690,7153r66,13l2588,7166r66,-13l2707,7117r36,-54l2757,6998r-14,-66l2707,6879r-53,-36l2588,6830xe" fillcolor="#17365c" stroked="f">
              <v:path arrowok="t"/>
            </v:shape>
            <w10:wrap anchorx="page" anchory="page"/>
          </v:group>
        </w:pict>
      </w:r>
    </w:p>
    <w:p w14:paraId="4866C521" w14:textId="77777777" w:rsidR="003B32D8" w:rsidRDefault="00000000">
      <w:pPr>
        <w:pStyle w:val="Title"/>
        <w:spacing w:before="211" w:line="213" w:lineRule="auto"/>
        <w:ind w:right="5225"/>
      </w:pPr>
      <w:r>
        <w:rPr>
          <w:color w:val="17365C"/>
          <w:spacing w:val="-2"/>
        </w:rPr>
        <w:t xml:space="preserve">Kolaborasi </w:t>
      </w:r>
      <w:r>
        <w:rPr>
          <w:color w:val="17365C"/>
          <w:spacing w:val="-8"/>
        </w:rPr>
        <w:t>untuk</w:t>
      </w:r>
      <w:r>
        <w:rPr>
          <w:color w:val="17365C"/>
          <w:spacing w:val="-36"/>
        </w:rPr>
        <w:t xml:space="preserve"> </w:t>
      </w:r>
      <w:r>
        <w:rPr>
          <w:color w:val="17365C"/>
          <w:spacing w:val="-8"/>
        </w:rPr>
        <w:t xml:space="preserve">Akselerasi </w:t>
      </w:r>
      <w:r>
        <w:rPr>
          <w:color w:val="17365C"/>
        </w:rPr>
        <w:t>Layanan Dasar di Provinsi</w:t>
      </w:r>
    </w:p>
    <w:p w14:paraId="29A5527D" w14:textId="77777777" w:rsidR="003B32D8" w:rsidRDefault="00000000">
      <w:pPr>
        <w:pStyle w:val="Title"/>
        <w:spacing w:line="862" w:lineRule="exact"/>
      </w:pPr>
      <w:r>
        <w:rPr>
          <w:color w:val="17365C"/>
        </w:rPr>
        <w:t>Kalimantan</w:t>
      </w:r>
      <w:r>
        <w:rPr>
          <w:color w:val="17365C"/>
          <w:spacing w:val="-38"/>
        </w:rPr>
        <w:t xml:space="preserve"> </w:t>
      </w:r>
      <w:r>
        <w:rPr>
          <w:color w:val="17365C"/>
          <w:spacing w:val="-2"/>
        </w:rPr>
        <w:t>Utara</w:t>
      </w:r>
    </w:p>
    <w:p w14:paraId="465A5489" w14:textId="77777777" w:rsidR="003B32D8" w:rsidRDefault="003B32D8">
      <w:pPr>
        <w:pStyle w:val="BodyText"/>
        <w:spacing w:before="4"/>
        <w:rPr>
          <w:rFonts w:ascii="Palatino Linotype"/>
          <w:b/>
        </w:rPr>
      </w:pPr>
    </w:p>
    <w:p w14:paraId="1269DE6B" w14:textId="77777777" w:rsidR="003B32D8" w:rsidRDefault="00000000">
      <w:pPr>
        <w:spacing w:before="100"/>
        <w:ind w:left="1181"/>
        <w:rPr>
          <w:rFonts w:ascii="Microsoft Sans Serif"/>
          <w:sz w:val="18"/>
        </w:rPr>
      </w:pPr>
      <w:r w:rsidRPr="00002D8A">
        <w:rPr>
          <w:rFonts w:ascii="Microsoft Sans Serif"/>
          <w:sz w:val="18"/>
        </w:rPr>
        <w:t>Juli</w:t>
      </w:r>
      <w:r w:rsidRPr="00002D8A">
        <w:rPr>
          <w:rFonts w:ascii="Microsoft Sans Serif"/>
          <w:spacing w:val="2"/>
          <w:sz w:val="18"/>
        </w:rPr>
        <w:t xml:space="preserve"> </w:t>
      </w:r>
      <w:r w:rsidRPr="00002D8A">
        <w:rPr>
          <w:rFonts w:ascii="Microsoft Sans Serif"/>
          <w:spacing w:val="-4"/>
          <w:sz w:val="18"/>
        </w:rPr>
        <w:t>2025</w:t>
      </w:r>
    </w:p>
    <w:p w14:paraId="02866FC3" w14:textId="77777777" w:rsidR="003B32D8" w:rsidRDefault="003B32D8">
      <w:pPr>
        <w:pStyle w:val="BodyText"/>
        <w:rPr>
          <w:rFonts w:ascii="Microsoft Sans Serif"/>
          <w:sz w:val="20"/>
        </w:rPr>
      </w:pPr>
    </w:p>
    <w:p w14:paraId="7A7A4ADA" w14:textId="77777777" w:rsidR="003B32D8" w:rsidRDefault="003B32D8">
      <w:pPr>
        <w:pStyle w:val="BodyText"/>
        <w:spacing w:before="2"/>
        <w:rPr>
          <w:rFonts w:ascii="Microsoft Sans Serif"/>
          <w:sz w:val="16"/>
        </w:rPr>
      </w:pPr>
    </w:p>
    <w:p w14:paraId="4096842F" w14:textId="77777777" w:rsidR="003B32D8" w:rsidRDefault="00000000">
      <w:pPr>
        <w:pStyle w:val="BodyText"/>
        <w:spacing w:before="89" w:line="244" w:lineRule="auto"/>
        <w:ind w:left="120" w:right="3564"/>
        <w:jc w:val="both"/>
      </w:pPr>
      <w:r>
        <w:rPr>
          <w:color w:val="231F20"/>
        </w:rPr>
        <w:t xml:space="preserve">Tata kelola pemerintahan yang kolaboratif, pembangunan ekonomi yang adil dan berkelanjutan, serta perlindungan </w:t>
      </w:r>
      <w:r>
        <w:rPr>
          <w:color w:val="231F20"/>
          <w:spacing w:val="-2"/>
        </w:rPr>
        <w:t>bagi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kelompok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rentan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menjadi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fondasi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utama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visi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 xml:space="preserve">Pemerintah </w:t>
      </w:r>
      <w:r>
        <w:rPr>
          <w:color w:val="231F20"/>
          <w:spacing w:val="-8"/>
        </w:rPr>
        <w:t>Provinsi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8"/>
        </w:rPr>
        <w:t>Kalimantan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8"/>
        </w:rPr>
        <w:t>Utara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8"/>
        </w:rPr>
        <w:t>(Kaltara)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8"/>
        </w:rPr>
        <w:t>ke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8"/>
        </w:rPr>
        <w:t>depan.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8"/>
        </w:rPr>
        <w:t>Pemerintahan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8"/>
        </w:rPr>
        <w:t>baru berkomitmen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8"/>
        </w:rPr>
        <w:t>mempercepat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8"/>
        </w:rPr>
        <w:t>pembangunan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8"/>
        </w:rPr>
        <w:t>yang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8"/>
        </w:rPr>
        <w:t>inklusif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8"/>
        </w:rPr>
        <w:t xml:space="preserve">melalui </w:t>
      </w:r>
      <w:r>
        <w:rPr>
          <w:color w:val="231F20"/>
        </w:rPr>
        <w:t>penguatan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sistem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keuangan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publik,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pemanfaatan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data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 xml:space="preserve">untuk </w:t>
      </w:r>
      <w:r>
        <w:rPr>
          <w:color w:val="231F20"/>
          <w:spacing w:val="-6"/>
        </w:rPr>
        <w:t>perencanaan,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dan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perluasan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akses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terhadap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layanan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dasar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 xml:space="preserve">bagi </w:t>
      </w:r>
      <w:r>
        <w:rPr>
          <w:color w:val="231F20"/>
          <w:w w:val="90"/>
        </w:rPr>
        <w:t xml:space="preserve">seluruh masyarakat, termasuk perempuan, anak, dan penyandang </w:t>
      </w:r>
      <w:r>
        <w:rPr>
          <w:color w:val="231F20"/>
          <w:spacing w:val="-2"/>
        </w:rPr>
        <w:t>disabilitas.</w:t>
      </w:r>
    </w:p>
    <w:p w14:paraId="6959DAB6" w14:textId="77777777" w:rsidR="003B32D8" w:rsidRDefault="003B32D8">
      <w:pPr>
        <w:pStyle w:val="BodyText"/>
        <w:spacing w:before="3"/>
      </w:pPr>
    </w:p>
    <w:p w14:paraId="37285794" w14:textId="77777777" w:rsidR="003B32D8" w:rsidRDefault="00000000">
      <w:pPr>
        <w:pStyle w:val="BodyText"/>
        <w:spacing w:line="244" w:lineRule="auto"/>
        <w:ind w:left="120" w:right="3564"/>
        <w:jc w:val="both"/>
      </w:pPr>
      <w:r>
        <w:rPr>
          <w:color w:val="231F20"/>
        </w:rPr>
        <w:t>Sebagai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bagian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dari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kemitraan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strategis,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Pemerintah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 xml:space="preserve">Provinsi Kaltara berkolaborasi dan didukung oleh Program SKALA, </w:t>
      </w:r>
      <w:r>
        <w:rPr>
          <w:color w:val="231F20"/>
          <w:w w:val="90"/>
        </w:rPr>
        <w:t xml:space="preserve">Program Kemitraan Australia-Indonesia untuk Akselerasi Layanan </w:t>
      </w:r>
      <w:r>
        <w:rPr>
          <w:color w:val="231F20"/>
          <w:spacing w:val="-2"/>
        </w:rPr>
        <w:t>Dasar,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untuk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memperkuat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kapasitas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daerah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dalam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tata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 xml:space="preserve">kelola </w:t>
      </w:r>
      <w:r>
        <w:rPr>
          <w:color w:val="231F20"/>
          <w:w w:val="90"/>
        </w:rPr>
        <w:t xml:space="preserve">pemerintahan, pengelolaan keuangan, dan penyusunan kebijakan </w:t>
      </w:r>
      <w:r>
        <w:rPr>
          <w:color w:val="231F20"/>
          <w:spacing w:val="-8"/>
        </w:rPr>
        <w:t xml:space="preserve">yang inklusif. Melalui bantuan teknis, pengembangan kapasitas, </w:t>
      </w:r>
      <w:r>
        <w:rPr>
          <w:color w:val="231F20"/>
          <w:w w:val="90"/>
        </w:rPr>
        <w:t>pemberian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masukan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kebijakan,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serta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dukungan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terhadap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 xml:space="preserve">pelibatan </w:t>
      </w:r>
      <w:r>
        <w:rPr>
          <w:color w:val="231F20"/>
          <w:spacing w:val="-4"/>
        </w:rPr>
        <w:t>kelompok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rentan,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SKALA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menyediakan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dukungan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keahlian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 xml:space="preserve">dan </w:t>
      </w:r>
      <w:r>
        <w:rPr>
          <w:color w:val="231F20"/>
        </w:rPr>
        <w:t xml:space="preserve">pendekatan kolaboratif yang memperkuat langkah-langkah </w:t>
      </w:r>
      <w:r>
        <w:rPr>
          <w:color w:val="231F20"/>
          <w:spacing w:val="-8"/>
        </w:rPr>
        <w:t>strategis pemerintah dalam mewujudkan visinya.</w:t>
      </w:r>
    </w:p>
    <w:p w14:paraId="21B48BFA" w14:textId="77777777" w:rsidR="003B32D8" w:rsidRDefault="003B32D8">
      <w:pPr>
        <w:pStyle w:val="BodyText"/>
        <w:rPr>
          <w:sz w:val="20"/>
        </w:rPr>
      </w:pPr>
    </w:p>
    <w:p w14:paraId="266ACD0A" w14:textId="77777777" w:rsidR="003B32D8" w:rsidRDefault="003B32D8">
      <w:pPr>
        <w:pStyle w:val="BodyText"/>
        <w:rPr>
          <w:sz w:val="20"/>
        </w:rPr>
      </w:pPr>
    </w:p>
    <w:p w14:paraId="6A48BC97" w14:textId="77777777" w:rsidR="003B32D8" w:rsidRDefault="003B32D8">
      <w:pPr>
        <w:pStyle w:val="BodyText"/>
        <w:rPr>
          <w:sz w:val="20"/>
        </w:rPr>
      </w:pPr>
    </w:p>
    <w:p w14:paraId="0377E365" w14:textId="77777777" w:rsidR="003B32D8" w:rsidRDefault="003B32D8">
      <w:pPr>
        <w:pStyle w:val="BodyText"/>
        <w:rPr>
          <w:sz w:val="20"/>
        </w:rPr>
      </w:pPr>
    </w:p>
    <w:p w14:paraId="295B5ACE" w14:textId="77777777" w:rsidR="003B32D8" w:rsidRDefault="003B32D8">
      <w:pPr>
        <w:pStyle w:val="BodyText"/>
        <w:rPr>
          <w:sz w:val="20"/>
        </w:rPr>
      </w:pPr>
    </w:p>
    <w:p w14:paraId="30B764C2" w14:textId="77777777" w:rsidR="003B32D8" w:rsidRDefault="003B32D8">
      <w:pPr>
        <w:pStyle w:val="BodyText"/>
        <w:rPr>
          <w:sz w:val="20"/>
        </w:rPr>
      </w:pPr>
    </w:p>
    <w:p w14:paraId="06A12ABD" w14:textId="77777777" w:rsidR="003B32D8" w:rsidRDefault="003B32D8">
      <w:pPr>
        <w:pStyle w:val="BodyText"/>
        <w:rPr>
          <w:sz w:val="20"/>
        </w:rPr>
      </w:pPr>
    </w:p>
    <w:p w14:paraId="6FF15A57" w14:textId="77777777" w:rsidR="003B32D8" w:rsidRDefault="003B32D8">
      <w:pPr>
        <w:pStyle w:val="BodyText"/>
        <w:rPr>
          <w:sz w:val="20"/>
        </w:rPr>
      </w:pPr>
    </w:p>
    <w:p w14:paraId="1923B8F7" w14:textId="77777777" w:rsidR="003B32D8" w:rsidRDefault="003B32D8">
      <w:pPr>
        <w:pStyle w:val="BodyText"/>
        <w:rPr>
          <w:sz w:val="20"/>
        </w:rPr>
      </w:pPr>
    </w:p>
    <w:p w14:paraId="0A7B8ADD" w14:textId="77777777" w:rsidR="003B32D8" w:rsidRDefault="003B32D8">
      <w:pPr>
        <w:pStyle w:val="BodyText"/>
        <w:rPr>
          <w:sz w:val="20"/>
        </w:rPr>
      </w:pPr>
    </w:p>
    <w:p w14:paraId="408AFD6D" w14:textId="77777777" w:rsidR="003B32D8" w:rsidRDefault="003B32D8">
      <w:pPr>
        <w:pStyle w:val="BodyText"/>
        <w:rPr>
          <w:sz w:val="20"/>
        </w:rPr>
      </w:pPr>
    </w:p>
    <w:p w14:paraId="2F2920D4" w14:textId="77777777" w:rsidR="003B32D8" w:rsidRDefault="00000000">
      <w:pPr>
        <w:pStyle w:val="BodyText"/>
        <w:spacing w:before="250"/>
        <w:ind w:left="10"/>
        <w:jc w:val="center"/>
      </w:pPr>
      <w:r w:rsidRPr="00002D8A">
        <w:rPr>
          <w:w w:val="93"/>
        </w:rPr>
        <w:t>1</w:t>
      </w:r>
    </w:p>
    <w:p w14:paraId="57DD43E0" w14:textId="77777777" w:rsidR="003B32D8" w:rsidRDefault="003B32D8">
      <w:pPr>
        <w:jc w:val="center"/>
        <w:sectPr w:rsidR="003B32D8">
          <w:type w:val="continuous"/>
          <w:pgSz w:w="11910" w:h="16840"/>
          <w:pgMar w:top="1920" w:right="600" w:bottom="0" w:left="600" w:header="720" w:footer="720" w:gutter="0"/>
          <w:cols w:space="720"/>
        </w:sectPr>
      </w:pPr>
    </w:p>
    <w:p w14:paraId="5E81C090" w14:textId="77777777" w:rsidR="003B32D8" w:rsidRDefault="00000000">
      <w:pPr>
        <w:pStyle w:val="BodyText"/>
        <w:spacing w:before="3"/>
        <w:rPr>
          <w:sz w:val="13"/>
        </w:rPr>
      </w:pPr>
      <w:r>
        <w:lastRenderedPageBreak/>
        <w:pict w14:anchorId="709B51A5">
          <v:group id="docshapegroup8" o:spid="_x0000_s1061" alt="dekoratif" style="position:absolute;margin-left:0;margin-top:795.15pt;width:595.3pt;height:46.75pt;z-index:15729664;mso-position-horizontal-relative:page;mso-position-vertical-relative:page" coordorigin=",15903" coordsize="11906,935">
            <v:shape id="docshape9" o:spid="_x0000_s1063" type="#_x0000_t75" style="position:absolute;top:15903;width:11906;height:935">
              <v:imagedata r:id="rId11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10" o:spid="_x0000_s1062" type="#_x0000_t202" style="position:absolute;left:5886;top:16214;width:163;height:286" filled="f" stroked="f">
              <v:textbox inset="0,0,0,0">
                <w:txbxContent>
                  <w:p w14:paraId="73C5CBAE" w14:textId="77777777" w:rsidR="003B32D8" w:rsidRDefault="00000000">
                    <w:pPr>
                      <w:spacing w:line="276" w:lineRule="exact"/>
                      <w:rPr>
                        <w:sz w:val="24"/>
                      </w:rPr>
                    </w:pPr>
                    <w:r w:rsidRPr="00002D8A">
                      <w:rPr>
                        <w:w w:val="93"/>
                        <w:sz w:val="24"/>
                      </w:rPr>
                      <w:t>2</w:t>
                    </w:r>
                  </w:p>
                </w:txbxContent>
              </v:textbox>
            </v:shape>
            <w10:wrap anchorx="page" anchory="page"/>
          </v:group>
        </w:pict>
      </w:r>
    </w:p>
    <w:p w14:paraId="32C54C80" w14:textId="77777777" w:rsidR="003B32D8" w:rsidRDefault="00000000">
      <w:pPr>
        <w:pStyle w:val="Heading1"/>
      </w:pPr>
      <w:r>
        <w:pict w14:anchorId="119818FC">
          <v:rect id="docshape11" o:spid="_x0000_s1060" alt="dekoratif" style="position:absolute;left:0;text-align:left;margin-left:36pt;margin-top:30.8pt;width:523.3pt;height:1.15pt;z-index:-15728128;mso-wrap-distance-left:0;mso-wrap-distance-right:0;mso-position-horizontal-relative:page" fillcolor="#00aca4" stroked="f">
            <w10:wrap type="topAndBottom" anchorx="page"/>
          </v:rect>
        </w:pict>
      </w:r>
      <w:r>
        <w:rPr>
          <w:color w:val="17365C"/>
          <w:spacing w:val="-20"/>
        </w:rPr>
        <w:t>Fokus</w:t>
      </w:r>
      <w:r>
        <w:rPr>
          <w:color w:val="17365C"/>
          <w:spacing w:val="-27"/>
        </w:rPr>
        <w:t xml:space="preserve"> </w:t>
      </w:r>
      <w:r>
        <w:rPr>
          <w:color w:val="17365C"/>
          <w:spacing w:val="-2"/>
        </w:rPr>
        <w:t>Kolaborasi</w:t>
      </w:r>
    </w:p>
    <w:p w14:paraId="56148B76" w14:textId="77777777" w:rsidR="003B32D8" w:rsidRDefault="00000000">
      <w:pPr>
        <w:pStyle w:val="BodyText"/>
        <w:spacing w:before="310"/>
        <w:ind w:left="143"/>
      </w:pPr>
      <w:r>
        <w:rPr>
          <w:noProof/>
          <w:position w:val="-17"/>
        </w:rPr>
        <w:drawing>
          <wp:inline distT="0" distB="0" distL="0" distR="0" wp14:anchorId="130340B5" wp14:editId="6A56563B">
            <wp:extent cx="451394" cy="460482"/>
            <wp:effectExtent l="0" t="0" r="0" b="0"/>
            <wp:docPr id="3" name="image6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6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394" cy="460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0"/>
          <w:sz w:val="20"/>
        </w:rPr>
        <w:t xml:space="preserve">  </w:t>
      </w:r>
      <w:r>
        <w:rPr>
          <w:color w:val="231F20"/>
          <w:spacing w:val="-6"/>
        </w:rPr>
        <w:t>Tata Kelola Daerah dan Transformasi Ekonomi</w:t>
      </w:r>
    </w:p>
    <w:p w14:paraId="6D371A36" w14:textId="77777777" w:rsidR="003B32D8" w:rsidRDefault="00000000">
      <w:pPr>
        <w:pStyle w:val="BodyText"/>
        <w:spacing w:before="298" w:line="237" w:lineRule="auto"/>
        <w:ind w:left="120" w:right="117"/>
        <w:jc w:val="both"/>
      </w:pPr>
      <w:r>
        <w:rPr>
          <w:color w:val="231F20"/>
        </w:rPr>
        <w:t xml:space="preserve">Pemerintah Provinsi Kalimantan Utara berfokus pada pertumbuhan berkelanjutan melalui </w:t>
      </w:r>
      <w:r>
        <w:rPr>
          <w:color w:val="231F20"/>
          <w:w w:val="90"/>
        </w:rPr>
        <w:t xml:space="preserve">penguatan manajemen fiskal dan tata kelola keuangan daerah untuk mendukung pelayanan publik </w:t>
      </w:r>
      <w:r>
        <w:rPr>
          <w:color w:val="231F20"/>
          <w:spacing w:val="-6"/>
        </w:rPr>
        <w:t>dan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pembangunan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daerah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yang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efektif,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dengan:</w:t>
      </w:r>
    </w:p>
    <w:p w14:paraId="75F57C7B" w14:textId="77777777" w:rsidR="003B32D8" w:rsidRDefault="00000000">
      <w:pPr>
        <w:pStyle w:val="ListParagraph"/>
        <w:numPr>
          <w:ilvl w:val="0"/>
          <w:numId w:val="1"/>
        </w:numPr>
        <w:tabs>
          <w:tab w:val="left" w:pos="480"/>
        </w:tabs>
        <w:spacing w:line="237" w:lineRule="auto"/>
        <w:rPr>
          <w:sz w:val="24"/>
        </w:rPr>
      </w:pPr>
      <w:r>
        <w:rPr>
          <w:color w:val="231F20"/>
          <w:spacing w:val="-8"/>
          <w:sz w:val="24"/>
        </w:rPr>
        <w:t>Memberikan asistensi teknis kepada Pemerintah Provinsi Kalimantan Utara dalam menyusun kajian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pacing w:val="-8"/>
          <w:sz w:val="24"/>
        </w:rPr>
        <w:t>potensi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pacing w:val="-8"/>
          <w:sz w:val="24"/>
        </w:rPr>
        <w:t>Pendapatan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pacing w:val="-8"/>
          <w:sz w:val="24"/>
        </w:rPr>
        <w:t>Asli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pacing w:val="-8"/>
          <w:sz w:val="24"/>
        </w:rPr>
        <w:t>Daerah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pacing w:val="-8"/>
          <w:sz w:val="24"/>
        </w:rPr>
        <w:t>(PAD)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pacing w:val="-8"/>
          <w:sz w:val="24"/>
        </w:rPr>
        <w:t>sebagai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pacing w:val="-8"/>
          <w:sz w:val="24"/>
        </w:rPr>
        <w:t>dasar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pacing w:val="-8"/>
          <w:sz w:val="24"/>
        </w:rPr>
        <w:t>strategi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pacing w:val="-8"/>
          <w:sz w:val="24"/>
        </w:rPr>
        <w:t>peningkatan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pacing w:val="-8"/>
          <w:sz w:val="24"/>
        </w:rPr>
        <w:t xml:space="preserve">pendapatan </w:t>
      </w:r>
      <w:r>
        <w:rPr>
          <w:color w:val="231F20"/>
          <w:w w:val="90"/>
          <w:sz w:val="24"/>
        </w:rPr>
        <w:t xml:space="preserve">melalui intensifikasi dan ekstensifikasi sektor-sektor potensial, serta penyusunan proyeksi PAD </w:t>
      </w:r>
      <w:r>
        <w:rPr>
          <w:color w:val="231F20"/>
          <w:sz w:val="24"/>
        </w:rPr>
        <w:t>tahun 2025.</w:t>
      </w:r>
    </w:p>
    <w:p w14:paraId="65B5660E" w14:textId="77777777" w:rsidR="003B32D8" w:rsidRDefault="00000000">
      <w:pPr>
        <w:pStyle w:val="ListParagraph"/>
        <w:numPr>
          <w:ilvl w:val="0"/>
          <w:numId w:val="1"/>
        </w:numPr>
        <w:tabs>
          <w:tab w:val="left" w:pos="480"/>
        </w:tabs>
        <w:spacing w:line="237" w:lineRule="auto"/>
        <w:rPr>
          <w:sz w:val="24"/>
        </w:rPr>
      </w:pPr>
      <w:r>
        <w:rPr>
          <w:color w:val="231F20"/>
          <w:spacing w:val="-4"/>
          <w:sz w:val="24"/>
        </w:rPr>
        <w:t>Mendorong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pacing w:val="-4"/>
          <w:sz w:val="24"/>
        </w:rPr>
        <w:t>peningkatan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pacing w:val="-4"/>
          <w:sz w:val="24"/>
        </w:rPr>
        <w:t>PAD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pacing w:val="-4"/>
          <w:sz w:val="24"/>
        </w:rPr>
        <w:t>melalui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pacing w:val="-4"/>
          <w:sz w:val="24"/>
        </w:rPr>
        <w:t>penguatan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pacing w:val="-4"/>
          <w:sz w:val="24"/>
        </w:rPr>
        <w:t>tata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pacing w:val="-4"/>
          <w:sz w:val="24"/>
        </w:rPr>
        <w:t>kelola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pacing w:val="-4"/>
          <w:sz w:val="24"/>
        </w:rPr>
        <w:t>perpajakan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pacing w:val="-4"/>
          <w:sz w:val="24"/>
        </w:rPr>
        <w:t>daerah,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pacing w:val="-4"/>
          <w:sz w:val="24"/>
        </w:rPr>
        <w:t xml:space="preserve">termasuk </w:t>
      </w:r>
      <w:r>
        <w:rPr>
          <w:color w:val="231F20"/>
          <w:spacing w:val="-6"/>
          <w:sz w:val="24"/>
        </w:rPr>
        <w:t>penerapan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pacing w:val="-6"/>
          <w:sz w:val="24"/>
        </w:rPr>
        <w:t>Opsen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pacing w:val="-6"/>
          <w:sz w:val="24"/>
        </w:rPr>
        <w:t>Pajak,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pacing w:val="-6"/>
          <w:sz w:val="24"/>
        </w:rPr>
        <w:t>penguatan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pacing w:val="-6"/>
          <w:sz w:val="24"/>
        </w:rPr>
        <w:t>pemungutan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pacing w:val="-6"/>
          <w:sz w:val="24"/>
        </w:rPr>
        <w:t>Pajak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pacing w:val="-6"/>
          <w:sz w:val="24"/>
        </w:rPr>
        <w:t>Alat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pacing w:val="-6"/>
          <w:sz w:val="24"/>
        </w:rPr>
        <w:t>Berat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pacing w:val="-6"/>
          <w:sz w:val="24"/>
        </w:rPr>
        <w:t>dan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pacing w:val="-6"/>
          <w:sz w:val="24"/>
        </w:rPr>
        <w:t>Pajak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pacing w:val="-6"/>
          <w:sz w:val="24"/>
        </w:rPr>
        <w:t>Air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pacing w:val="-6"/>
          <w:sz w:val="24"/>
        </w:rPr>
        <w:t xml:space="preserve">Permukaan, </w:t>
      </w:r>
      <w:r>
        <w:rPr>
          <w:color w:val="231F20"/>
          <w:spacing w:val="-8"/>
          <w:sz w:val="24"/>
        </w:rPr>
        <w:t>serta penyusunan Surat Keputusan (SK) teknis Bapenda sebagai pedoman operasional.</w:t>
      </w:r>
    </w:p>
    <w:p w14:paraId="7B190C29" w14:textId="77777777" w:rsidR="003B32D8" w:rsidRDefault="00000000">
      <w:pPr>
        <w:pStyle w:val="ListParagraph"/>
        <w:numPr>
          <w:ilvl w:val="0"/>
          <w:numId w:val="1"/>
        </w:numPr>
        <w:tabs>
          <w:tab w:val="left" w:pos="480"/>
        </w:tabs>
        <w:spacing w:line="237" w:lineRule="auto"/>
        <w:rPr>
          <w:sz w:val="24"/>
        </w:rPr>
      </w:pPr>
      <w:r>
        <w:rPr>
          <w:color w:val="231F20"/>
          <w:spacing w:val="-6"/>
          <w:sz w:val="24"/>
        </w:rPr>
        <w:t>Memfasilitasi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6"/>
          <w:sz w:val="24"/>
        </w:rPr>
        <w:t>Kalimantan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6"/>
          <w:sz w:val="24"/>
        </w:rPr>
        <w:t>Utara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6"/>
          <w:sz w:val="24"/>
        </w:rPr>
        <w:t>menjadi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6"/>
          <w:sz w:val="24"/>
        </w:rPr>
        <w:t>provinsi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6"/>
          <w:sz w:val="24"/>
        </w:rPr>
        <w:t>pertama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6"/>
          <w:sz w:val="24"/>
        </w:rPr>
        <w:t>yang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6"/>
          <w:sz w:val="24"/>
        </w:rPr>
        <w:t>menetapkan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6"/>
          <w:sz w:val="24"/>
        </w:rPr>
        <w:t>kebijakan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6"/>
          <w:sz w:val="24"/>
        </w:rPr>
        <w:t xml:space="preserve">Pajak </w:t>
      </w:r>
      <w:r>
        <w:rPr>
          <w:color w:val="231F20"/>
          <w:spacing w:val="-8"/>
          <w:sz w:val="24"/>
        </w:rPr>
        <w:t>Kendaraan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8"/>
          <w:sz w:val="24"/>
        </w:rPr>
        <w:t>di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8"/>
          <w:sz w:val="24"/>
        </w:rPr>
        <w:t>Atas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8"/>
          <w:sz w:val="24"/>
        </w:rPr>
        <w:t>Air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8"/>
          <w:sz w:val="24"/>
        </w:rPr>
        <w:t>seba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8"/>
          <w:sz w:val="24"/>
        </w:rPr>
        <w:t>gai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8"/>
          <w:sz w:val="24"/>
        </w:rPr>
        <w:t>inovasi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8"/>
          <w:sz w:val="24"/>
        </w:rPr>
        <w:t>untuk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8"/>
          <w:sz w:val="24"/>
        </w:rPr>
        <w:t>memperluas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8"/>
          <w:sz w:val="24"/>
        </w:rPr>
        <w:t>basis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8"/>
          <w:sz w:val="24"/>
        </w:rPr>
        <w:t>penerimaan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8"/>
          <w:sz w:val="24"/>
        </w:rPr>
        <w:t>daerah.</w:t>
      </w:r>
    </w:p>
    <w:p w14:paraId="0AF48260" w14:textId="77777777" w:rsidR="003B32D8" w:rsidRDefault="00000000">
      <w:pPr>
        <w:pStyle w:val="ListParagraph"/>
        <w:numPr>
          <w:ilvl w:val="0"/>
          <w:numId w:val="1"/>
        </w:numPr>
        <w:tabs>
          <w:tab w:val="left" w:pos="480"/>
        </w:tabs>
        <w:spacing w:before="0" w:line="237" w:lineRule="auto"/>
        <w:rPr>
          <w:sz w:val="24"/>
        </w:rPr>
      </w:pPr>
      <w:r>
        <w:rPr>
          <w:color w:val="231F20"/>
          <w:w w:val="85"/>
          <w:sz w:val="24"/>
        </w:rPr>
        <w:t xml:space="preserve">Berkontribusi dalam penyusunan program intensifikasi dan ekstensifikasi retribusi daerah dengan </w:t>
      </w:r>
      <w:r>
        <w:rPr>
          <w:color w:val="231F20"/>
          <w:w w:val="90"/>
          <w:sz w:val="24"/>
        </w:rPr>
        <w:t xml:space="preserve">menetapkan 15 target prioritas retribusi tahun 2025, mencakup optimalisasi sektor unggulan seperti pertambangan, perkebunan, perikanan, dan pariwisata, serta pemanfaatan aset daerah </w:t>
      </w:r>
      <w:r>
        <w:rPr>
          <w:color w:val="231F20"/>
          <w:spacing w:val="-6"/>
          <w:sz w:val="24"/>
        </w:rPr>
        <w:t>melalui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6"/>
          <w:sz w:val="24"/>
        </w:rPr>
        <w:t>skema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6"/>
          <w:sz w:val="24"/>
        </w:rPr>
        <w:t>Kerja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6"/>
          <w:sz w:val="24"/>
        </w:rPr>
        <w:t>Sama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6"/>
          <w:sz w:val="24"/>
        </w:rPr>
        <w:t>Pemerintah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6"/>
          <w:sz w:val="24"/>
        </w:rPr>
        <w:t>dengan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6"/>
          <w:sz w:val="24"/>
        </w:rPr>
        <w:t>Badan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6"/>
          <w:sz w:val="24"/>
        </w:rPr>
        <w:t>Usaha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6"/>
          <w:sz w:val="24"/>
        </w:rPr>
        <w:t>(KPBU).</w:t>
      </w:r>
    </w:p>
    <w:p w14:paraId="613A4B8E" w14:textId="77777777" w:rsidR="003B32D8" w:rsidRDefault="00000000">
      <w:pPr>
        <w:pStyle w:val="ListParagraph"/>
        <w:numPr>
          <w:ilvl w:val="0"/>
          <w:numId w:val="1"/>
        </w:numPr>
        <w:tabs>
          <w:tab w:val="left" w:pos="480"/>
        </w:tabs>
        <w:spacing w:line="237" w:lineRule="auto"/>
        <w:rPr>
          <w:sz w:val="24"/>
        </w:rPr>
      </w:pPr>
      <w:r>
        <w:rPr>
          <w:color w:val="231F20"/>
          <w:sz w:val="24"/>
        </w:rPr>
        <w:t xml:space="preserve">Memfasilitasi 40 program pengembangan Opsen Pajak yang disepakati untuk mulai </w:t>
      </w:r>
      <w:r>
        <w:rPr>
          <w:color w:val="231F20"/>
          <w:spacing w:val="-8"/>
          <w:sz w:val="24"/>
        </w:rPr>
        <w:t>diimplementasikan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8"/>
          <w:sz w:val="24"/>
        </w:rPr>
        <w:t>per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8"/>
          <w:sz w:val="24"/>
        </w:rPr>
        <w:t>5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8"/>
          <w:sz w:val="24"/>
        </w:rPr>
        <w:t>Januari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8"/>
          <w:sz w:val="24"/>
        </w:rPr>
        <w:t>2025.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8"/>
          <w:sz w:val="24"/>
        </w:rPr>
        <w:t>Dampak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8"/>
          <w:sz w:val="24"/>
        </w:rPr>
        <w:t>fiskal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8"/>
          <w:sz w:val="24"/>
        </w:rPr>
        <w:t>yang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8"/>
          <w:sz w:val="24"/>
        </w:rPr>
        <w:t>signifikan</w:t>
      </w:r>
      <w:r>
        <w:rPr>
          <w:color w:val="231F20"/>
          <w:spacing w:val="36"/>
          <w:sz w:val="24"/>
        </w:rPr>
        <w:t xml:space="preserve"> </w:t>
      </w:r>
      <w:r>
        <w:rPr>
          <w:color w:val="231F20"/>
          <w:spacing w:val="-8"/>
          <w:sz w:val="24"/>
        </w:rPr>
        <w:t>diproyeksikan,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8"/>
          <w:sz w:val="24"/>
        </w:rPr>
        <w:t xml:space="preserve">seperti </w:t>
      </w:r>
      <w:r>
        <w:rPr>
          <w:color w:val="231F20"/>
          <w:w w:val="90"/>
          <w:sz w:val="24"/>
        </w:rPr>
        <w:t xml:space="preserve">peningkatan pendapatan dari PKB sebesar 207,81% dan BBNKB sebesar 241,59% di Kabupaten </w:t>
      </w:r>
      <w:r>
        <w:rPr>
          <w:color w:val="231F20"/>
          <w:spacing w:val="-2"/>
          <w:sz w:val="24"/>
        </w:rPr>
        <w:t>Bulungan.</w:t>
      </w:r>
    </w:p>
    <w:p w14:paraId="147166A6" w14:textId="77777777" w:rsidR="003B32D8" w:rsidRDefault="00000000">
      <w:pPr>
        <w:pStyle w:val="ListParagraph"/>
        <w:numPr>
          <w:ilvl w:val="0"/>
          <w:numId w:val="1"/>
        </w:numPr>
        <w:tabs>
          <w:tab w:val="left" w:pos="480"/>
        </w:tabs>
        <w:spacing w:line="237" w:lineRule="auto"/>
        <w:rPr>
          <w:sz w:val="24"/>
        </w:rPr>
      </w:pPr>
      <w:r>
        <w:rPr>
          <w:color w:val="231F20"/>
          <w:spacing w:val="-4"/>
          <w:sz w:val="24"/>
        </w:rPr>
        <w:t>Menyelenggarakan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4"/>
          <w:sz w:val="24"/>
        </w:rPr>
        <w:t>bimbingan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4"/>
          <w:sz w:val="24"/>
        </w:rPr>
        <w:t>teknis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4"/>
          <w:sz w:val="24"/>
        </w:rPr>
        <w:t>(bimtek)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4"/>
          <w:sz w:val="24"/>
        </w:rPr>
        <w:t>perencanaan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4"/>
          <w:sz w:val="24"/>
        </w:rPr>
        <w:t>dan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4"/>
          <w:sz w:val="24"/>
        </w:rPr>
        <w:t>pemenuhan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4"/>
          <w:sz w:val="24"/>
        </w:rPr>
        <w:t>belanja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4"/>
          <w:sz w:val="24"/>
        </w:rPr>
        <w:t xml:space="preserve">wajib </w:t>
      </w:r>
      <w:r>
        <w:rPr>
          <w:color w:val="231F20"/>
          <w:sz w:val="24"/>
        </w:rPr>
        <w:t>infrastruktur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dasar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kepada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105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peserta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dari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28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OPD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provinsi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dan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kabupaten/kota.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 xml:space="preserve">Pada </w:t>
      </w:r>
      <w:r>
        <w:rPr>
          <w:color w:val="231F20"/>
          <w:w w:val="90"/>
          <w:sz w:val="24"/>
        </w:rPr>
        <w:t xml:space="preserve">tahun 2024, Kalimantan Utara mengalokasikan 39,02% belanja untuk infrastruktur dasar. Lima </w:t>
      </w:r>
      <w:r>
        <w:rPr>
          <w:color w:val="231F20"/>
          <w:spacing w:val="-6"/>
          <w:sz w:val="24"/>
        </w:rPr>
        <w:t>kabupaten/kota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pacing w:val="-6"/>
          <w:sz w:val="24"/>
        </w:rPr>
        <w:t>melampaui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pacing w:val="-6"/>
          <w:sz w:val="24"/>
        </w:rPr>
        <w:t>target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pacing w:val="-6"/>
          <w:sz w:val="24"/>
        </w:rPr>
        <w:t>40%,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pacing w:val="-6"/>
          <w:sz w:val="24"/>
        </w:rPr>
        <w:t>dengan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pacing w:val="-6"/>
          <w:sz w:val="24"/>
        </w:rPr>
        <w:t>Kabupaten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pacing w:val="-6"/>
          <w:sz w:val="24"/>
        </w:rPr>
        <w:t>Tana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pacing w:val="-6"/>
          <w:sz w:val="24"/>
        </w:rPr>
        <w:t>Tidung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pacing w:val="-6"/>
          <w:sz w:val="24"/>
        </w:rPr>
        <w:t>mencapai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pacing w:val="-6"/>
          <w:sz w:val="24"/>
        </w:rPr>
        <w:t xml:space="preserve">53,90%, </w:t>
      </w:r>
      <w:r>
        <w:rPr>
          <w:color w:val="231F20"/>
          <w:w w:val="90"/>
          <w:sz w:val="24"/>
        </w:rPr>
        <w:t>mencerminkan komitmen terhadap pembangunan yang inklusif dan responsif gender.</w:t>
      </w:r>
    </w:p>
    <w:p w14:paraId="5D7B9C89" w14:textId="77777777" w:rsidR="003B32D8" w:rsidRDefault="00000000">
      <w:pPr>
        <w:pStyle w:val="ListParagraph"/>
        <w:numPr>
          <w:ilvl w:val="0"/>
          <w:numId w:val="1"/>
        </w:numPr>
        <w:tabs>
          <w:tab w:val="left" w:pos="480"/>
        </w:tabs>
        <w:spacing w:before="2" w:line="237" w:lineRule="auto"/>
        <w:rPr>
          <w:sz w:val="24"/>
        </w:rPr>
      </w:pPr>
      <w:r>
        <w:rPr>
          <w:color w:val="231F20"/>
          <w:spacing w:val="-8"/>
          <w:sz w:val="24"/>
        </w:rPr>
        <w:t xml:space="preserve">Memfasilitasi penyusunan policy brief terkait distribusi alokasi anggaran Transfer ke Daerah (TKD) untuk pembiayaan penerapan dan pemenuhan Standar Pelayanan Minimal (SPM), serta </w:t>
      </w:r>
      <w:r>
        <w:rPr>
          <w:color w:val="231F20"/>
          <w:w w:val="90"/>
          <w:sz w:val="24"/>
        </w:rPr>
        <w:t>isu-isu strategis pembangunan lainnya dalam rangka pelaksanaan Inpres No. 1 Tahun 2025.</w:t>
      </w:r>
    </w:p>
    <w:p w14:paraId="6A311061" w14:textId="77777777" w:rsidR="003B32D8" w:rsidRDefault="003B32D8">
      <w:pPr>
        <w:pStyle w:val="BodyText"/>
        <w:spacing w:before="3"/>
        <w:rPr>
          <w:sz w:val="34"/>
        </w:rPr>
      </w:pPr>
    </w:p>
    <w:p w14:paraId="774E468E" w14:textId="77777777" w:rsidR="003B32D8" w:rsidRDefault="00000000">
      <w:pPr>
        <w:pStyle w:val="BodyText"/>
        <w:ind w:left="119"/>
        <w:jc w:val="both"/>
      </w:pPr>
      <w:r>
        <w:rPr>
          <w:noProof/>
          <w:position w:val="-30"/>
        </w:rPr>
        <w:drawing>
          <wp:inline distT="0" distB="0" distL="0" distR="0" wp14:anchorId="796F84C7" wp14:editId="0D36F798">
            <wp:extent cx="487748" cy="478659"/>
            <wp:effectExtent l="0" t="0" r="0" b="0"/>
            <wp:docPr id="5" name="image7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7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748" cy="478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0"/>
          <w:sz w:val="20"/>
        </w:rPr>
        <w:t xml:space="preserve">  </w:t>
      </w:r>
      <w:r>
        <w:rPr>
          <w:color w:val="231F20"/>
          <w:spacing w:val="-4"/>
        </w:rPr>
        <w:t>Tata Kelola, Perencanaan, dan Pembangunan Berbasis Data</w:t>
      </w:r>
    </w:p>
    <w:p w14:paraId="10F5B651" w14:textId="77777777" w:rsidR="003B32D8" w:rsidRDefault="00000000">
      <w:pPr>
        <w:pStyle w:val="BodyText"/>
        <w:spacing w:before="169" w:line="237" w:lineRule="auto"/>
        <w:ind w:left="120" w:right="117"/>
        <w:jc w:val="both"/>
      </w:pPr>
      <w:r>
        <w:rPr>
          <w:color w:val="231F20"/>
          <w:spacing w:val="-8"/>
        </w:rPr>
        <w:t xml:space="preserve">Pemerintah Provinsi Kaltara mendorong pemanfaatan data yang efektif sebagai landasan utama </w:t>
      </w:r>
      <w:r>
        <w:rPr>
          <w:color w:val="231F20"/>
          <w:w w:val="90"/>
        </w:rPr>
        <w:t>dalam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mewujudkan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pembangunan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yang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berkelanjutan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dan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berkeadilan.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Perencanaan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dan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 xml:space="preserve">kebijakan </w:t>
      </w:r>
      <w:r>
        <w:rPr>
          <w:color w:val="231F20"/>
          <w:spacing w:val="-8"/>
        </w:rPr>
        <w:t>yang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8"/>
        </w:rPr>
        <w:t>berbasis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8"/>
        </w:rPr>
        <w:t>data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8"/>
        </w:rPr>
        <w:t>inklusif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8"/>
        </w:rPr>
        <w:t>dikembangkan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8"/>
        </w:rPr>
        <w:t>melalui:</w:t>
      </w:r>
    </w:p>
    <w:p w14:paraId="3D5FF74D" w14:textId="77777777" w:rsidR="003B32D8" w:rsidRDefault="00000000">
      <w:pPr>
        <w:pStyle w:val="ListParagraph"/>
        <w:numPr>
          <w:ilvl w:val="0"/>
          <w:numId w:val="1"/>
        </w:numPr>
        <w:tabs>
          <w:tab w:val="left" w:pos="480"/>
        </w:tabs>
        <w:spacing w:before="0" w:line="280" w:lineRule="exact"/>
        <w:ind w:right="0"/>
        <w:rPr>
          <w:sz w:val="24"/>
        </w:rPr>
      </w:pPr>
      <w:r>
        <w:rPr>
          <w:color w:val="231F20"/>
          <w:w w:val="90"/>
          <w:sz w:val="24"/>
        </w:rPr>
        <w:t>Memfasilitasi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w w:val="90"/>
          <w:sz w:val="24"/>
        </w:rPr>
        <w:t>penyelenggaraan</w:t>
      </w:r>
      <w:r>
        <w:rPr>
          <w:color w:val="231F20"/>
          <w:sz w:val="24"/>
        </w:rPr>
        <w:t xml:space="preserve"> </w:t>
      </w:r>
      <w:r>
        <w:rPr>
          <w:color w:val="231F20"/>
          <w:w w:val="90"/>
          <w:sz w:val="24"/>
        </w:rPr>
        <w:t>serangkaian</w:t>
      </w:r>
      <w:r>
        <w:rPr>
          <w:color w:val="231F20"/>
          <w:sz w:val="24"/>
        </w:rPr>
        <w:t xml:space="preserve"> </w:t>
      </w:r>
      <w:r>
        <w:rPr>
          <w:color w:val="231F20"/>
          <w:w w:val="90"/>
          <w:sz w:val="24"/>
        </w:rPr>
        <w:t>koordinasi</w:t>
      </w:r>
      <w:r>
        <w:rPr>
          <w:color w:val="231F20"/>
          <w:sz w:val="24"/>
        </w:rPr>
        <w:t xml:space="preserve"> </w:t>
      </w:r>
      <w:r>
        <w:rPr>
          <w:color w:val="231F20"/>
          <w:w w:val="90"/>
          <w:sz w:val="24"/>
        </w:rPr>
        <w:t>tematik</w:t>
      </w:r>
      <w:r>
        <w:rPr>
          <w:color w:val="231F20"/>
          <w:sz w:val="24"/>
        </w:rPr>
        <w:t xml:space="preserve"> </w:t>
      </w:r>
      <w:r>
        <w:rPr>
          <w:color w:val="231F20"/>
          <w:w w:val="90"/>
          <w:sz w:val="24"/>
        </w:rPr>
        <w:t>serta</w:t>
      </w:r>
      <w:r>
        <w:rPr>
          <w:color w:val="231F20"/>
          <w:sz w:val="24"/>
        </w:rPr>
        <w:t xml:space="preserve"> </w:t>
      </w:r>
      <w:r>
        <w:rPr>
          <w:color w:val="231F20"/>
          <w:w w:val="90"/>
          <w:sz w:val="24"/>
        </w:rPr>
        <w:t>rapat</w:t>
      </w:r>
      <w:r>
        <w:rPr>
          <w:color w:val="231F20"/>
          <w:sz w:val="24"/>
        </w:rPr>
        <w:t xml:space="preserve"> </w:t>
      </w:r>
      <w:r>
        <w:rPr>
          <w:color w:val="231F20"/>
          <w:w w:val="90"/>
          <w:sz w:val="24"/>
        </w:rPr>
        <w:t>Forum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w w:val="90"/>
          <w:sz w:val="24"/>
        </w:rPr>
        <w:t>Satu</w:t>
      </w:r>
      <w:r>
        <w:rPr>
          <w:color w:val="231F20"/>
          <w:sz w:val="24"/>
        </w:rPr>
        <w:t xml:space="preserve"> </w:t>
      </w:r>
      <w:r>
        <w:rPr>
          <w:color w:val="231F20"/>
          <w:spacing w:val="-2"/>
          <w:w w:val="90"/>
          <w:sz w:val="24"/>
        </w:rPr>
        <w:t>Data.</w:t>
      </w:r>
    </w:p>
    <w:p w14:paraId="259F0F74" w14:textId="77777777" w:rsidR="003B32D8" w:rsidRDefault="00000000">
      <w:pPr>
        <w:pStyle w:val="ListParagraph"/>
        <w:numPr>
          <w:ilvl w:val="0"/>
          <w:numId w:val="1"/>
        </w:numPr>
        <w:tabs>
          <w:tab w:val="left" w:pos="480"/>
        </w:tabs>
        <w:spacing w:line="237" w:lineRule="auto"/>
        <w:rPr>
          <w:sz w:val="24"/>
        </w:rPr>
      </w:pPr>
      <w:r>
        <w:rPr>
          <w:color w:val="231F20"/>
          <w:w w:val="90"/>
          <w:sz w:val="24"/>
        </w:rPr>
        <w:t xml:space="preserve">Memberikan masukan dan rekomendasi atas revisi SK Penyelenggara Satu Data, SK Daftar Data, </w:t>
      </w:r>
      <w:r>
        <w:rPr>
          <w:color w:val="231F20"/>
          <w:spacing w:val="-4"/>
          <w:sz w:val="24"/>
        </w:rPr>
        <w:t>dan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4"/>
          <w:sz w:val="24"/>
        </w:rPr>
        <w:t>Surat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4"/>
          <w:sz w:val="24"/>
        </w:rPr>
        <w:t>Edaran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4"/>
          <w:sz w:val="24"/>
        </w:rPr>
        <w:t>Pemanfaatan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4"/>
          <w:sz w:val="24"/>
        </w:rPr>
        <w:t>Data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4"/>
          <w:sz w:val="24"/>
        </w:rPr>
        <w:t>Regsosek.</w:t>
      </w:r>
    </w:p>
    <w:p w14:paraId="62209DBF" w14:textId="77777777" w:rsidR="003B32D8" w:rsidRDefault="00000000">
      <w:pPr>
        <w:pStyle w:val="ListParagraph"/>
        <w:numPr>
          <w:ilvl w:val="0"/>
          <w:numId w:val="1"/>
        </w:numPr>
        <w:tabs>
          <w:tab w:val="left" w:pos="480"/>
        </w:tabs>
        <w:spacing w:line="237" w:lineRule="auto"/>
        <w:rPr>
          <w:sz w:val="24"/>
        </w:rPr>
      </w:pPr>
      <w:r>
        <w:rPr>
          <w:color w:val="231F20"/>
          <w:spacing w:val="-8"/>
          <w:sz w:val="24"/>
        </w:rPr>
        <w:t xml:space="preserve">Memberikan masukan dan rekomendasi atas penyusunan SOP Siklus Satu Data dan Rencana </w:t>
      </w:r>
      <w:r>
        <w:rPr>
          <w:color w:val="231F20"/>
          <w:sz w:val="24"/>
        </w:rPr>
        <w:t>Aksi Satu Data.</w:t>
      </w:r>
    </w:p>
    <w:p w14:paraId="1850829A" w14:textId="77777777" w:rsidR="003B32D8" w:rsidRDefault="00000000">
      <w:pPr>
        <w:pStyle w:val="ListParagraph"/>
        <w:numPr>
          <w:ilvl w:val="0"/>
          <w:numId w:val="1"/>
        </w:numPr>
        <w:tabs>
          <w:tab w:val="left" w:pos="480"/>
        </w:tabs>
        <w:spacing w:before="0" w:line="237" w:lineRule="auto"/>
        <w:rPr>
          <w:sz w:val="24"/>
        </w:rPr>
      </w:pPr>
      <w:r>
        <w:rPr>
          <w:color w:val="231F20"/>
          <w:spacing w:val="-2"/>
          <w:sz w:val="24"/>
        </w:rPr>
        <w:t>Memfasilitasi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2"/>
          <w:sz w:val="24"/>
        </w:rPr>
        <w:t>penguatan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2"/>
          <w:sz w:val="24"/>
        </w:rPr>
        <w:t>kapasitas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2"/>
          <w:sz w:val="24"/>
        </w:rPr>
        <w:t>ASN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2"/>
          <w:sz w:val="24"/>
        </w:rPr>
        <w:t>dalam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2"/>
          <w:sz w:val="24"/>
        </w:rPr>
        <w:t>tata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2"/>
          <w:sz w:val="24"/>
        </w:rPr>
        <w:t>kelola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2"/>
          <w:sz w:val="24"/>
        </w:rPr>
        <w:t>serta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2"/>
          <w:sz w:val="24"/>
        </w:rPr>
        <w:t>pemanfaatan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2"/>
          <w:sz w:val="24"/>
        </w:rPr>
        <w:t>data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2"/>
          <w:sz w:val="24"/>
        </w:rPr>
        <w:t xml:space="preserve">melalui </w:t>
      </w:r>
      <w:r>
        <w:rPr>
          <w:color w:val="231F20"/>
          <w:sz w:val="24"/>
        </w:rPr>
        <w:t xml:space="preserve">bimbingan teknis Satu Data, analisis dan penyusunan policy brief berbasis data, serta </w:t>
      </w:r>
      <w:r>
        <w:rPr>
          <w:color w:val="231F20"/>
          <w:spacing w:val="-2"/>
          <w:sz w:val="24"/>
        </w:rPr>
        <w:t>pemanfaatan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2"/>
          <w:sz w:val="24"/>
        </w:rPr>
        <w:t>data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2"/>
          <w:sz w:val="24"/>
        </w:rPr>
        <w:t>Regsosek.</w:t>
      </w:r>
    </w:p>
    <w:p w14:paraId="63AF1C18" w14:textId="77777777" w:rsidR="003B32D8" w:rsidRDefault="003B32D8">
      <w:pPr>
        <w:spacing w:line="237" w:lineRule="auto"/>
        <w:jc w:val="both"/>
        <w:rPr>
          <w:sz w:val="24"/>
        </w:rPr>
        <w:sectPr w:rsidR="003B32D8">
          <w:headerReference w:type="default" r:id="rId16"/>
          <w:pgSz w:w="11910" w:h="16840"/>
          <w:pgMar w:top="660" w:right="600" w:bottom="0" w:left="600" w:header="15" w:footer="0" w:gutter="0"/>
          <w:cols w:space="720"/>
        </w:sectPr>
      </w:pPr>
    </w:p>
    <w:p w14:paraId="4FD5AFDE" w14:textId="77777777" w:rsidR="003B32D8" w:rsidRDefault="00000000">
      <w:pPr>
        <w:pStyle w:val="BodyText"/>
        <w:spacing w:before="3"/>
        <w:rPr>
          <w:sz w:val="20"/>
        </w:rPr>
      </w:pPr>
      <w:r>
        <w:lastRenderedPageBreak/>
        <w:pict w14:anchorId="7DE2879F">
          <v:group id="docshapegroup12" o:spid="_x0000_s1056" alt="dekoratif" style="position:absolute;margin-left:0;margin-top:461.1pt;width:595.3pt;height:380.75pt;z-index:15730176;mso-position-horizontal-relative:page;mso-position-vertical-relative:page" coordorigin=",9222" coordsize="11906,7615">
            <v:shape id="docshape13" o:spid="_x0000_s1059" type="#_x0000_t75" style="position:absolute;top:15901;width:11906;height:935">
              <v:imagedata r:id="rId11" o:title=""/>
            </v:shape>
            <v:shape id="docshape14" o:spid="_x0000_s1058" type="#_x0000_t75" style="position:absolute;top:9222;width:11906;height:6680">
              <v:imagedata r:id="rId17" o:title=""/>
            </v:shape>
            <v:shape id="docshape15" o:spid="_x0000_s1057" type="#_x0000_t202" style="position:absolute;left:5884;top:16234;width:163;height:286" filled="f" stroked="f">
              <v:textbox inset="0,0,0,0">
                <w:txbxContent>
                  <w:p w14:paraId="2854725C" w14:textId="77777777" w:rsidR="003B32D8" w:rsidRDefault="00000000">
                    <w:pPr>
                      <w:spacing w:line="276" w:lineRule="exact"/>
                      <w:rPr>
                        <w:sz w:val="24"/>
                      </w:rPr>
                    </w:pPr>
                    <w:r w:rsidRPr="00002D8A">
                      <w:rPr>
                        <w:w w:val="93"/>
                        <w:sz w:val="24"/>
                      </w:rPr>
                      <w:t>3</w:t>
                    </w:r>
                  </w:p>
                </w:txbxContent>
              </v:textbox>
            </v:shape>
            <w10:wrap anchorx="page" anchory="page"/>
          </v:group>
        </w:pict>
      </w:r>
    </w:p>
    <w:p w14:paraId="53C8A7BF" w14:textId="77777777" w:rsidR="003B32D8" w:rsidRDefault="00000000">
      <w:pPr>
        <w:pStyle w:val="ListParagraph"/>
        <w:numPr>
          <w:ilvl w:val="0"/>
          <w:numId w:val="1"/>
        </w:numPr>
        <w:tabs>
          <w:tab w:val="left" w:pos="479"/>
          <w:tab w:val="left" w:pos="480"/>
        </w:tabs>
        <w:spacing w:before="91" w:line="237" w:lineRule="auto"/>
        <w:ind w:right="118"/>
        <w:jc w:val="left"/>
        <w:rPr>
          <w:sz w:val="24"/>
        </w:rPr>
      </w:pPr>
      <w:r>
        <w:rPr>
          <w:color w:val="231F20"/>
          <w:spacing w:val="-8"/>
          <w:sz w:val="24"/>
        </w:rPr>
        <w:t>Memfasilitasi</w:t>
      </w:r>
      <w:r>
        <w:rPr>
          <w:color w:val="231F20"/>
          <w:spacing w:val="19"/>
          <w:sz w:val="24"/>
        </w:rPr>
        <w:t xml:space="preserve"> </w:t>
      </w:r>
      <w:r>
        <w:rPr>
          <w:color w:val="231F20"/>
          <w:spacing w:val="-8"/>
          <w:sz w:val="24"/>
        </w:rPr>
        <w:t>dan</w:t>
      </w:r>
      <w:r>
        <w:rPr>
          <w:color w:val="231F20"/>
          <w:spacing w:val="19"/>
          <w:sz w:val="24"/>
        </w:rPr>
        <w:t xml:space="preserve"> </w:t>
      </w:r>
      <w:r>
        <w:rPr>
          <w:color w:val="231F20"/>
          <w:spacing w:val="-8"/>
          <w:sz w:val="24"/>
        </w:rPr>
        <w:t>memberikan</w:t>
      </w:r>
      <w:r>
        <w:rPr>
          <w:color w:val="231F20"/>
          <w:spacing w:val="19"/>
          <w:sz w:val="24"/>
        </w:rPr>
        <w:t xml:space="preserve"> </w:t>
      </w:r>
      <w:r>
        <w:rPr>
          <w:color w:val="231F20"/>
          <w:spacing w:val="-8"/>
          <w:sz w:val="24"/>
        </w:rPr>
        <w:t>masukan</w:t>
      </w:r>
      <w:r>
        <w:rPr>
          <w:color w:val="231F20"/>
          <w:spacing w:val="19"/>
          <w:sz w:val="24"/>
        </w:rPr>
        <w:t xml:space="preserve"> </w:t>
      </w:r>
      <w:r>
        <w:rPr>
          <w:color w:val="231F20"/>
          <w:spacing w:val="-8"/>
          <w:sz w:val="24"/>
        </w:rPr>
        <w:t>teknis</w:t>
      </w:r>
      <w:r>
        <w:rPr>
          <w:color w:val="231F20"/>
          <w:spacing w:val="19"/>
          <w:sz w:val="24"/>
        </w:rPr>
        <w:t xml:space="preserve"> </w:t>
      </w:r>
      <w:r>
        <w:rPr>
          <w:color w:val="231F20"/>
          <w:spacing w:val="-8"/>
          <w:sz w:val="24"/>
        </w:rPr>
        <w:t>dalam</w:t>
      </w:r>
      <w:r>
        <w:rPr>
          <w:color w:val="231F20"/>
          <w:spacing w:val="20"/>
          <w:sz w:val="24"/>
        </w:rPr>
        <w:t xml:space="preserve"> </w:t>
      </w:r>
      <w:r>
        <w:rPr>
          <w:color w:val="231F20"/>
          <w:spacing w:val="-8"/>
          <w:sz w:val="24"/>
        </w:rPr>
        <w:t>proses</w:t>
      </w:r>
      <w:r>
        <w:rPr>
          <w:color w:val="231F20"/>
          <w:spacing w:val="19"/>
          <w:sz w:val="24"/>
        </w:rPr>
        <w:t xml:space="preserve"> </w:t>
      </w:r>
      <w:r>
        <w:rPr>
          <w:color w:val="231F20"/>
          <w:spacing w:val="-8"/>
          <w:sz w:val="24"/>
        </w:rPr>
        <w:t>perencanaan,</w:t>
      </w:r>
      <w:r>
        <w:rPr>
          <w:color w:val="231F20"/>
          <w:spacing w:val="19"/>
          <w:sz w:val="24"/>
        </w:rPr>
        <w:t xml:space="preserve"> </w:t>
      </w:r>
      <w:r>
        <w:rPr>
          <w:color w:val="231F20"/>
          <w:spacing w:val="-8"/>
          <w:sz w:val="24"/>
        </w:rPr>
        <w:t>pengumpulan, pemeriksaan,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8"/>
          <w:sz w:val="24"/>
        </w:rPr>
        <w:t>dan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8"/>
          <w:sz w:val="24"/>
        </w:rPr>
        <w:t>penyebarluasan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8"/>
          <w:sz w:val="24"/>
        </w:rPr>
        <w:t>1.961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8"/>
          <w:sz w:val="24"/>
        </w:rPr>
        <w:t>data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8"/>
          <w:sz w:val="24"/>
        </w:rPr>
        <w:t>tahun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8"/>
          <w:sz w:val="24"/>
        </w:rPr>
        <w:t>2025.</w:t>
      </w:r>
    </w:p>
    <w:p w14:paraId="53D82AE5" w14:textId="77777777" w:rsidR="003B32D8" w:rsidRDefault="00000000">
      <w:pPr>
        <w:pStyle w:val="ListParagraph"/>
        <w:numPr>
          <w:ilvl w:val="0"/>
          <w:numId w:val="1"/>
        </w:numPr>
        <w:tabs>
          <w:tab w:val="left" w:pos="479"/>
          <w:tab w:val="left" w:pos="480"/>
        </w:tabs>
        <w:spacing w:line="237" w:lineRule="auto"/>
        <w:jc w:val="left"/>
        <w:rPr>
          <w:sz w:val="24"/>
        </w:rPr>
      </w:pPr>
      <w:r>
        <w:rPr>
          <w:color w:val="231F20"/>
          <w:spacing w:val="-4"/>
          <w:sz w:val="24"/>
        </w:rPr>
        <w:t>Menginisiasi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pacing w:val="-4"/>
          <w:sz w:val="24"/>
        </w:rPr>
        <w:t>redesign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pacing w:val="-4"/>
          <w:sz w:val="24"/>
        </w:rPr>
        <w:t>portal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4"/>
          <w:sz w:val="24"/>
        </w:rPr>
        <w:t>Satu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pacing w:val="-4"/>
          <w:sz w:val="24"/>
        </w:rPr>
        <w:t>Data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4"/>
          <w:sz w:val="24"/>
        </w:rPr>
        <w:t>“E-Dataku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pacing w:val="-4"/>
          <w:sz w:val="24"/>
        </w:rPr>
        <w:t>Sidara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pacing w:val="-4"/>
          <w:sz w:val="24"/>
        </w:rPr>
        <w:t>Cantik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4"/>
          <w:sz w:val="24"/>
        </w:rPr>
        <w:t>2.0”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pacing w:val="-4"/>
          <w:sz w:val="24"/>
        </w:rPr>
        <w:t>yang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4"/>
          <w:sz w:val="24"/>
        </w:rPr>
        <w:t>lebih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pacing w:val="-4"/>
          <w:sz w:val="24"/>
        </w:rPr>
        <w:t>inklusif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4"/>
          <w:sz w:val="24"/>
        </w:rPr>
        <w:t xml:space="preserve">dan </w:t>
      </w:r>
      <w:r>
        <w:rPr>
          <w:color w:val="231F20"/>
          <w:spacing w:val="-6"/>
          <w:sz w:val="24"/>
        </w:rPr>
        <w:t>mengakomodasi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6"/>
          <w:sz w:val="24"/>
        </w:rPr>
        <w:t>data-data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6"/>
          <w:sz w:val="24"/>
        </w:rPr>
        <w:t>kelompok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6"/>
          <w:sz w:val="24"/>
        </w:rPr>
        <w:t>rentan.</w:t>
      </w:r>
    </w:p>
    <w:p w14:paraId="26F26B3C" w14:textId="77777777" w:rsidR="003B32D8" w:rsidRDefault="003B32D8">
      <w:pPr>
        <w:pStyle w:val="BodyText"/>
        <w:rPr>
          <w:sz w:val="20"/>
        </w:rPr>
      </w:pPr>
    </w:p>
    <w:p w14:paraId="3D08A0AF" w14:textId="77777777" w:rsidR="003B32D8" w:rsidRDefault="003B32D8">
      <w:pPr>
        <w:pStyle w:val="BodyText"/>
        <w:spacing w:before="10"/>
        <w:rPr>
          <w:sz w:val="29"/>
        </w:rPr>
      </w:pPr>
    </w:p>
    <w:p w14:paraId="0F0922C8" w14:textId="77777777" w:rsidR="003B32D8" w:rsidRDefault="00000000">
      <w:pPr>
        <w:pStyle w:val="BodyText"/>
        <w:spacing w:before="93"/>
        <w:ind w:left="1116"/>
      </w:pPr>
      <w:r>
        <w:rPr>
          <w:noProof/>
        </w:rPr>
        <w:drawing>
          <wp:anchor distT="0" distB="0" distL="0" distR="0" simplePos="0" relativeHeight="15730688" behindDoc="0" locked="0" layoutInCell="1" allowOverlap="1" wp14:anchorId="7679DD3D" wp14:editId="10C533C0">
            <wp:simplePos x="0" y="0"/>
            <wp:positionH relativeFrom="page">
              <wp:posOffset>511730</wp:posOffset>
            </wp:positionH>
            <wp:positionV relativeFrom="paragraph">
              <wp:posOffset>-54799</wp:posOffset>
            </wp:positionV>
            <wp:extent cx="381715" cy="442305"/>
            <wp:effectExtent l="0" t="0" r="0" b="0"/>
            <wp:wrapNone/>
            <wp:docPr id="7" name="image9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9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715" cy="442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-8"/>
        </w:rPr>
        <w:t>Transformasi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8"/>
        </w:rPr>
        <w:t>Sosial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8"/>
        </w:rPr>
        <w:t>yang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8"/>
        </w:rPr>
        <w:t>Inklusif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8"/>
        </w:rPr>
        <w:t>dan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8"/>
        </w:rPr>
        <w:t>Berkeadilan</w:t>
      </w:r>
    </w:p>
    <w:p w14:paraId="6C8817E3" w14:textId="77777777" w:rsidR="003B32D8" w:rsidRDefault="003B32D8">
      <w:pPr>
        <w:pStyle w:val="BodyText"/>
        <w:spacing w:before="9"/>
        <w:rPr>
          <w:sz w:val="28"/>
        </w:rPr>
      </w:pPr>
    </w:p>
    <w:p w14:paraId="3C095960" w14:textId="77777777" w:rsidR="003B32D8" w:rsidRDefault="00000000">
      <w:pPr>
        <w:pStyle w:val="BodyText"/>
        <w:spacing w:before="91" w:line="237" w:lineRule="auto"/>
        <w:ind w:left="120" w:right="117"/>
        <w:jc w:val="both"/>
      </w:pPr>
      <w:r>
        <w:rPr>
          <w:color w:val="231F20"/>
          <w:w w:val="90"/>
        </w:rPr>
        <w:t>Pemerintah Provinsi Kalimantan Utara menekankan pentingnya tata kelola yang kolaboratif serta peningkatan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partisipasi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politik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masyarakat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dalam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proses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pembangunan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yang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inklusif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dan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 xml:space="preserve">responsif, </w:t>
      </w:r>
      <w:r>
        <w:rPr>
          <w:color w:val="231F20"/>
          <w:spacing w:val="-2"/>
        </w:rPr>
        <w:t>melalui:</w:t>
      </w:r>
    </w:p>
    <w:p w14:paraId="4DB67FBB" w14:textId="77777777" w:rsidR="003B32D8" w:rsidRDefault="00000000">
      <w:pPr>
        <w:pStyle w:val="ListParagraph"/>
        <w:numPr>
          <w:ilvl w:val="0"/>
          <w:numId w:val="1"/>
        </w:numPr>
        <w:tabs>
          <w:tab w:val="left" w:pos="480"/>
        </w:tabs>
        <w:spacing w:line="237" w:lineRule="auto"/>
        <w:rPr>
          <w:sz w:val="24"/>
        </w:rPr>
      </w:pPr>
      <w:r>
        <w:rPr>
          <w:color w:val="231F20"/>
          <w:spacing w:val="-2"/>
          <w:sz w:val="24"/>
        </w:rPr>
        <w:t>Mendukung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2"/>
          <w:sz w:val="24"/>
        </w:rPr>
        <w:t>Mentari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2"/>
          <w:sz w:val="24"/>
        </w:rPr>
        <w:t>Kaltara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2"/>
          <w:sz w:val="24"/>
        </w:rPr>
        <w:t>atau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2"/>
          <w:sz w:val="24"/>
        </w:rPr>
        <w:t>Musrenbang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2"/>
          <w:sz w:val="24"/>
        </w:rPr>
        <w:t>Inklusif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2"/>
          <w:sz w:val="24"/>
        </w:rPr>
        <w:t>dengan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2"/>
          <w:sz w:val="24"/>
        </w:rPr>
        <w:t>menyusun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2"/>
          <w:sz w:val="24"/>
        </w:rPr>
        <w:t>pedoman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2"/>
          <w:sz w:val="24"/>
        </w:rPr>
        <w:t xml:space="preserve">untuk </w:t>
      </w:r>
      <w:r>
        <w:rPr>
          <w:color w:val="231F20"/>
          <w:w w:val="85"/>
          <w:sz w:val="24"/>
        </w:rPr>
        <w:t xml:space="preserve">membentuk forum inklusif serupa di seluruh kabupaten dan mengundang organisasi masyarakat, </w:t>
      </w:r>
      <w:r>
        <w:rPr>
          <w:color w:val="231F20"/>
          <w:spacing w:val="-4"/>
          <w:sz w:val="24"/>
        </w:rPr>
        <w:t>termasuk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pacing w:val="-4"/>
          <w:sz w:val="24"/>
        </w:rPr>
        <w:t>OPDIS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pacing w:val="-4"/>
          <w:sz w:val="24"/>
        </w:rPr>
        <w:t>dan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pacing w:val="-4"/>
          <w:sz w:val="24"/>
        </w:rPr>
        <w:t>organisasi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pacing w:val="-4"/>
          <w:sz w:val="24"/>
        </w:rPr>
        <w:t>masyarakat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pacing w:val="-4"/>
          <w:sz w:val="24"/>
        </w:rPr>
        <w:t>sipil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pacing w:val="-4"/>
          <w:sz w:val="24"/>
        </w:rPr>
        <w:t>(CSO),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pacing w:val="-4"/>
          <w:sz w:val="24"/>
        </w:rPr>
        <w:t>untuk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pacing w:val="-4"/>
          <w:sz w:val="24"/>
        </w:rPr>
        <w:t>berpartisipasi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pacing w:val="-4"/>
          <w:sz w:val="24"/>
        </w:rPr>
        <w:t>dalam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pacing w:val="-4"/>
          <w:sz w:val="24"/>
        </w:rPr>
        <w:t xml:space="preserve">proses </w:t>
      </w:r>
      <w:r>
        <w:rPr>
          <w:color w:val="231F20"/>
          <w:w w:val="90"/>
          <w:sz w:val="24"/>
        </w:rPr>
        <w:t>perencanaan. Hal ini bertujuan untuk memperkuat perencanaan pembangunan daerah.</w:t>
      </w:r>
    </w:p>
    <w:p w14:paraId="6D4F0A30" w14:textId="77777777" w:rsidR="003B32D8" w:rsidRDefault="00000000">
      <w:pPr>
        <w:pStyle w:val="ListParagraph"/>
        <w:numPr>
          <w:ilvl w:val="0"/>
          <w:numId w:val="1"/>
        </w:numPr>
        <w:tabs>
          <w:tab w:val="left" w:pos="480"/>
        </w:tabs>
        <w:spacing w:line="237" w:lineRule="auto"/>
        <w:rPr>
          <w:sz w:val="24"/>
        </w:rPr>
      </w:pPr>
      <w:r>
        <w:rPr>
          <w:color w:val="231F20"/>
          <w:sz w:val="24"/>
        </w:rPr>
        <w:t xml:space="preserve">Memfasilitasi pelembagaan Jaringan CSO melalui revitalisasi Forum PUSPA BENUANTA </w:t>
      </w:r>
      <w:r>
        <w:rPr>
          <w:color w:val="231F20"/>
          <w:spacing w:val="-8"/>
          <w:sz w:val="24"/>
        </w:rPr>
        <w:t xml:space="preserve">yang berfungsi sebagai wadah komunikasi guna menghimpun dan menyampaikan masukan </w:t>
      </w:r>
      <w:r>
        <w:rPr>
          <w:color w:val="231F20"/>
          <w:spacing w:val="-6"/>
          <w:sz w:val="24"/>
        </w:rPr>
        <w:t>masyarakat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pacing w:val="-6"/>
          <w:sz w:val="24"/>
        </w:rPr>
        <w:t>kepada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pacing w:val="-6"/>
          <w:sz w:val="24"/>
        </w:rPr>
        <w:t>pemerintah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pacing w:val="-6"/>
          <w:sz w:val="24"/>
        </w:rPr>
        <w:t>daerah.</w:t>
      </w:r>
    </w:p>
    <w:p w14:paraId="0C46CACD" w14:textId="77777777" w:rsidR="003B32D8" w:rsidRDefault="00000000">
      <w:pPr>
        <w:pStyle w:val="ListParagraph"/>
        <w:numPr>
          <w:ilvl w:val="0"/>
          <w:numId w:val="1"/>
        </w:numPr>
        <w:tabs>
          <w:tab w:val="left" w:pos="480"/>
        </w:tabs>
        <w:spacing w:line="237" w:lineRule="auto"/>
        <w:ind w:right="118"/>
        <w:rPr>
          <w:sz w:val="24"/>
        </w:rPr>
      </w:pPr>
      <w:r>
        <w:rPr>
          <w:color w:val="231F20"/>
          <w:w w:val="90"/>
          <w:sz w:val="24"/>
        </w:rPr>
        <w:t xml:space="preserve">Melatih pegawai negeri sipil dari 34 perangkat daerah dalam perencanaan dan penganggaran </w:t>
      </w:r>
      <w:r>
        <w:rPr>
          <w:color w:val="231F20"/>
          <w:spacing w:val="-4"/>
          <w:sz w:val="24"/>
        </w:rPr>
        <w:t>responsif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4"/>
          <w:sz w:val="24"/>
        </w:rPr>
        <w:t>gender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4"/>
          <w:sz w:val="24"/>
        </w:rPr>
        <w:t>agar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4"/>
          <w:sz w:val="24"/>
        </w:rPr>
        <w:t>kebutuhan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4"/>
          <w:sz w:val="24"/>
        </w:rPr>
        <w:t>dan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4"/>
          <w:sz w:val="24"/>
        </w:rPr>
        <w:t>prioritas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4"/>
          <w:sz w:val="24"/>
        </w:rPr>
        <w:t>perempuan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4"/>
          <w:sz w:val="24"/>
        </w:rPr>
        <w:t>tercermin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4"/>
          <w:sz w:val="24"/>
        </w:rPr>
        <w:t>dalam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4"/>
          <w:sz w:val="24"/>
        </w:rPr>
        <w:t>rencana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4"/>
          <w:sz w:val="24"/>
        </w:rPr>
        <w:t xml:space="preserve">serta </w:t>
      </w:r>
      <w:r>
        <w:rPr>
          <w:color w:val="231F20"/>
          <w:sz w:val="24"/>
        </w:rPr>
        <w:t>anggaran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pemerintah.</w:t>
      </w:r>
    </w:p>
    <w:p w14:paraId="12DEDB97" w14:textId="77777777" w:rsidR="003B32D8" w:rsidRDefault="00000000">
      <w:pPr>
        <w:pStyle w:val="ListParagraph"/>
        <w:numPr>
          <w:ilvl w:val="0"/>
          <w:numId w:val="1"/>
        </w:numPr>
        <w:tabs>
          <w:tab w:val="left" w:pos="480"/>
        </w:tabs>
        <w:spacing w:line="237" w:lineRule="auto"/>
        <w:rPr>
          <w:sz w:val="24"/>
        </w:rPr>
      </w:pPr>
      <w:r>
        <w:rPr>
          <w:color w:val="231F20"/>
          <w:spacing w:val="-4"/>
          <w:sz w:val="24"/>
        </w:rPr>
        <w:t>Melatih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pacing w:val="-4"/>
          <w:sz w:val="24"/>
        </w:rPr>
        <w:t>CSO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pacing w:val="-4"/>
          <w:sz w:val="24"/>
        </w:rPr>
        <w:t>dalam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pacing w:val="-4"/>
          <w:sz w:val="24"/>
        </w:rPr>
        <w:t>perencanaan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pacing w:val="-4"/>
          <w:sz w:val="24"/>
        </w:rPr>
        <w:t>pengeluaran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pacing w:val="-4"/>
          <w:sz w:val="24"/>
        </w:rPr>
        <w:t>infrastruktur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pacing w:val="-4"/>
          <w:sz w:val="24"/>
        </w:rPr>
        <w:t>dan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pacing w:val="-4"/>
          <w:sz w:val="24"/>
        </w:rPr>
        <w:t>perencanaan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pacing w:val="-4"/>
          <w:sz w:val="24"/>
        </w:rPr>
        <w:t>yang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pacing w:val="-4"/>
          <w:sz w:val="24"/>
        </w:rPr>
        <w:t xml:space="preserve">sensitif </w:t>
      </w:r>
      <w:r>
        <w:rPr>
          <w:color w:val="231F20"/>
          <w:spacing w:val="-8"/>
          <w:sz w:val="24"/>
        </w:rPr>
        <w:t>gender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pacing w:val="-8"/>
          <w:sz w:val="24"/>
        </w:rPr>
        <w:t>agar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pacing w:val="-8"/>
          <w:sz w:val="24"/>
        </w:rPr>
        <w:t>mereka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pacing w:val="-8"/>
          <w:sz w:val="24"/>
        </w:rPr>
        <w:t>dapat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pacing w:val="-8"/>
          <w:sz w:val="24"/>
        </w:rPr>
        <w:t>terlibat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pacing w:val="-8"/>
          <w:sz w:val="24"/>
        </w:rPr>
        <w:t>dalam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pacing w:val="-8"/>
          <w:sz w:val="24"/>
        </w:rPr>
        <w:t>perencanaan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pacing w:val="-8"/>
          <w:sz w:val="24"/>
        </w:rPr>
        <w:t>daerah,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pacing w:val="-8"/>
          <w:sz w:val="24"/>
        </w:rPr>
        <w:t>memberikan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pacing w:val="-8"/>
          <w:sz w:val="24"/>
        </w:rPr>
        <w:t>masukan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pacing w:val="-8"/>
          <w:sz w:val="24"/>
        </w:rPr>
        <w:t xml:space="preserve">terkait </w:t>
      </w:r>
      <w:r>
        <w:rPr>
          <w:color w:val="231F20"/>
          <w:w w:val="90"/>
          <w:sz w:val="24"/>
        </w:rPr>
        <w:t>standar pajak dan layanan, serta mendorong kebijakan berkelanjutan.</w:t>
      </w:r>
    </w:p>
    <w:p w14:paraId="0A9ADD6A" w14:textId="77777777" w:rsidR="003B32D8" w:rsidRDefault="00000000">
      <w:pPr>
        <w:pStyle w:val="ListParagraph"/>
        <w:numPr>
          <w:ilvl w:val="0"/>
          <w:numId w:val="1"/>
        </w:numPr>
        <w:tabs>
          <w:tab w:val="left" w:pos="480"/>
        </w:tabs>
        <w:spacing w:before="0" w:line="237" w:lineRule="auto"/>
        <w:rPr>
          <w:sz w:val="24"/>
        </w:rPr>
      </w:pPr>
      <w:r>
        <w:rPr>
          <w:color w:val="231F20"/>
          <w:w w:val="90"/>
          <w:sz w:val="24"/>
        </w:rPr>
        <w:t xml:space="preserve">Memanfaatkan keahlian program kerja sama Australia-Indonesia seperti INOVASI dan INKLUSI </w:t>
      </w:r>
      <w:r>
        <w:rPr>
          <w:color w:val="231F20"/>
          <w:spacing w:val="-2"/>
          <w:w w:val="90"/>
          <w:sz w:val="24"/>
        </w:rPr>
        <w:t xml:space="preserve">untuk mengembangkan kebijakan inklusif, seperti Rencana Aksi Anak Tidak Sekolah dan Rencana </w:t>
      </w:r>
      <w:r>
        <w:rPr>
          <w:color w:val="231F20"/>
          <w:sz w:val="24"/>
        </w:rPr>
        <w:t>Aksi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Disabilitas.</w:t>
      </w:r>
    </w:p>
    <w:p w14:paraId="722CEFC4" w14:textId="77777777" w:rsidR="003B32D8" w:rsidRDefault="003B32D8">
      <w:pPr>
        <w:spacing w:line="237" w:lineRule="auto"/>
        <w:jc w:val="both"/>
        <w:rPr>
          <w:sz w:val="24"/>
        </w:rPr>
        <w:sectPr w:rsidR="003B32D8">
          <w:pgSz w:w="11910" w:h="16840"/>
          <w:pgMar w:top="660" w:right="600" w:bottom="0" w:left="600" w:header="15" w:footer="0" w:gutter="0"/>
          <w:cols w:space="720"/>
        </w:sectPr>
      </w:pPr>
    </w:p>
    <w:p w14:paraId="40F71E40" w14:textId="77777777" w:rsidR="003B32D8" w:rsidRDefault="00000000">
      <w:pPr>
        <w:pStyle w:val="BodyText"/>
        <w:spacing w:before="2"/>
        <w:rPr>
          <w:sz w:val="29"/>
        </w:rPr>
      </w:pPr>
      <w:r>
        <w:lastRenderedPageBreak/>
        <w:pict w14:anchorId="1A167466">
          <v:group id="docshapegroup16" o:spid="_x0000_s1053" alt="dekoratif" style="position:absolute;margin-left:0;margin-top:461.1pt;width:595.3pt;height:380.8pt;z-index:-15894016;mso-position-horizontal-relative:page;mso-position-vertical-relative:page" coordorigin=",9222" coordsize="11906,7616">
            <v:shape id="docshape17" o:spid="_x0000_s1055" type="#_x0000_t75" style="position:absolute;top:15903;width:11906;height:935">
              <v:imagedata r:id="rId11" o:title=""/>
            </v:shape>
            <v:shape id="docshape18" o:spid="_x0000_s1054" type="#_x0000_t75" style="position:absolute;top:9222;width:5745;height:6680">
              <v:imagedata r:id="rId19" o:title=""/>
            </v:shape>
            <w10:wrap anchorx="page" anchory="page"/>
          </v:group>
        </w:pict>
      </w:r>
    </w:p>
    <w:p w14:paraId="63505464" w14:textId="77777777" w:rsidR="003B32D8" w:rsidRDefault="00000000">
      <w:pPr>
        <w:pStyle w:val="BodyText"/>
        <w:spacing w:before="94"/>
        <w:ind w:left="1116"/>
      </w:pPr>
      <w:r>
        <w:rPr>
          <w:noProof/>
        </w:rPr>
        <w:drawing>
          <wp:anchor distT="0" distB="0" distL="0" distR="0" simplePos="0" relativeHeight="15732224" behindDoc="0" locked="0" layoutInCell="1" allowOverlap="1" wp14:anchorId="6A7C39A1" wp14:editId="785F02B2">
            <wp:simplePos x="0" y="0"/>
            <wp:positionH relativeFrom="page">
              <wp:posOffset>484464</wp:posOffset>
            </wp:positionH>
            <wp:positionV relativeFrom="paragraph">
              <wp:posOffset>-56590</wp:posOffset>
            </wp:positionV>
            <wp:extent cx="433217" cy="472600"/>
            <wp:effectExtent l="0" t="0" r="0" b="0"/>
            <wp:wrapNone/>
            <wp:docPr id="9" name="image11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11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217" cy="472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-4"/>
        </w:rPr>
        <w:t>Pemberdayaan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Kelompok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Rentan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melalui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Layanan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Dasar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yang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Inklusif</w:t>
      </w:r>
    </w:p>
    <w:p w14:paraId="1BC263B0" w14:textId="77777777" w:rsidR="003B32D8" w:rsidRDefault="003B32D8">
      <w:pPr>
        <w:pStyle w:val="BodyText"/>
        <w:spacing w:before="9"/>
        <w:rPr>
          <w:sz w:val="28"/>
        </w:rPr>
      </w:pPr>
    </w:p>
    <w:p w14:paraId="0B7704DF" w14:textId="77777777" w:rsidR="003B32D8" w:rsidRDefault="00000000">
      <w:pPr>
        <w:pStyle w:val="BodyText"/>
        <w:spacing w:before="91" w:line="237" w:lineRule="auto"/>
        <w:ind w:left="120" w:right="117"/>
        <w:jc w:val="both"/>
      </w:pPr>
      <w:r>
        <w:rPr>
          <w:color w:val="231F20"/>
        </w:rPr>
        <w:t>Pemerintah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Provinsi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Kalimantan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Utara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berkomitmen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memastikan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perlindungan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sosial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bagi </w:t>
      </w:r>
      <w:r>
        <w:rPr>
          <w:color w:val="231F20"/>
          <w:w w:val="90"/>
        </w:rPr>
        <w:t xml:space="preserve">perempuan, anak, dan kelompok rentan melalui inisiatif kolaboratif yang bertujuan memperkuat </w:t>
      </w:r>
      <w:r>
        <w:rPr>
          <w:color w:val="231F20"/>
          <w:spacing w:val="-8"/>
        </w:rPr>
        <w:t>layanan dasar yang inklusif dan berkeadilan, seperti:</w:t>
      </w:r>
    </w:p>
    <w:p w14:paraId="70029FBF" w14:textId="77777777" w:rsidR="003B32D8" w:rsidRDefault="00000000">
      <w:pPr>
        <w:pStyle w:val="ListParagraph"/>
        <w:numPr>
          <w:ilvl w:val="0"/>
          <w:numId w:val="1"/>
        </w:numPr>
        <w:tabs>
          <w:tab w:val="left" w:pos="480"/>
        </w:tabs>
        <w:spacing w:line="237" w:lineRule="auto"/>
        <w:rPr>
          <w:sz w:val="24"/>
        </w:rPr>
      </w:pPr>
      <w:r>
        <w:rPr>
          <w:color w:val="231F20"/>
          <w:w w:val="85"/>
          <w:sz w:val="24"/>
        </w:rPr>
        <w:t xml:space="preserve">Berkontribusi dalam pengesahan Peraturan Daerah Nomor 17 Tahun 2024 tentang Penghormatan, </w:t>
      </w:r>
      <w:r>
        <w:rPr>
          <w:color w:val="231F20"/>
          <w:spacing w:val="-6"/>
          <w:sz w:val="24"/>
        </w:rPr>
        <w:t>Perlindungan,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6"/>
          <w:sz w:val="24"/>
        </w:rPr>
        <w:t>dan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6"/>
          <w:sz w:val="24"/>
        </w:rPr>
        <w:t>Pemenuhan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6"/>
          <w:sz w:val="24"/>
        </w:rPr>
        <w:t>Hak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6"/>
          <w:sz w:val="24"/>
        </w:rPr>
        <w:t>Penyandang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6"/>
          <w:sz w:val="24"/>
        </w:rPr>
        <w:t>Disabilitas.</w:t>
      </w:r>
    </w:p>
    <w:p w14:paraId="2FB76031" w14:textId="77777777" w:rsidR="003B32D8" w:rsidRDefault="00000000">
      <w:pPr>
        <w:pStyle w:val="ListParagraph"/>
        <w:numPr>
          <w:ilvl w:val="0"/>
          <w:numId w:val="1"/>
        </w:numPr>
        <w:tabs>
          <w:tab w:val="left" w:pos="480"/>
        </w:tabs>
        <w:spacing w:before="0" w:line="237" w:lineRule="auto"/>
        <w:rPr>
          <w:sz w:val="24"/>
        </w:rPr>
      </w:pPr>
      <w:r>
        <w:rPr>
          <w:color w:val="231F20"/>
          <w:spacing w:val="-2"/>
          <w:sz w:val="24"/>
        </w:rPr>
        <w:t>Mendukung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2"/>
          <w:sz w:val="24"/>
        </w:rPr>
        <w:t>pemerintah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2"/>
          <w:sz w:val="24"/>
        </w:rPr>
        <w:t>dalam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2"/>
          <w:sz w:val="24"/>
        </w:rPr>
        <w:t>mengurangi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2"/>
          <w:sz w:val="24"/>
        </w:rPr>
        <w:t>pajak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2"/>
          <w:sz w:val="24"/>
        </w:rPr>
        <w:t>kendaraan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2"/>
          <w:sz w:val="24"/>
        </w:rPr>
        <w:t>bagi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2"/>
          <w:sz w:val="24"/>
        </w:rPr>
        <w:t>penyandang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2"/>
          <w:sz w:val="24"/>
        </w:rPr>
        <w:t xml:space="preserve">disabilitas </w:t>
      </w:r>
      <w:r>
        <w:rPr>
          <w:color w:val="231F20"/>
          <w:spacing w:val="-6"/>
          <w:sz w:val="24"/>
        </w:rPr>
        <w:t>dengan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6"/>
          <w:sz w:val="24"/>
        </w:rPr>
        <w:t>memberikan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6"/>
          <w:sz w:val="24"/>
        </w:rPr>
        <w:t>masukan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6"/>
          <w:sz w:val="24"/>
        </w:rPr>
        <w:t>teknis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6"/>
          <w:sz w:val="24"/>
        </w:rPr>
        <w:t>untuk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6"/>
          <w:sz w:val="24"/>
        </w:rPr>
        <w:t>Keputusan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6"/>
          <w:sz w:val="24"/>
        </w:rPr>
        <w:t>Standar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6"/>
          <w:sz w:val="24"/>
        </w:rPr>
        <w:t>Layanan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6"/>
          <w:sz w:val="24"/>
        </w:rPr>
        <w:t>Pajak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6"/>
          <w:sz w:val="24"/>
        </w:rPr>
        <w:t>dan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6"/>
          <w:sz w:val="24"/>
        </w:rPr>
        <w:t xml:space="preserve">Retribusi </w:t>
      </w:r>
      <w:r>
        <w:rPr>
          <w:color w:val="231F20"/>
          <w:spacing w:val="-4"/>
          <w:sz w:val="24"/>
        </w:rPr>
        <w:t>Inklusif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4"/>
          <w:sz w:val="24"/>
        </w:rPr>
        <w:t>dalam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4"/>
          <w:sz w:val="24"/>
        </w:rPr>
        <w:t>inisiatif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4"/>
          <w:sz w:val="24"/>
        </w:rPr>
        <w:t>SADAR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4"/>
          <w:sz w:val="24"/>
        </w:rPr>
        <w:t>BENUANTA.</w:t>
      </w:r>
    </w:p>
    <w:p w14:paraId="28F210BE" w14:textId="77777777" w:rsidR="003B32D8" w:rsidRDefault="00000000">
      <w:pPr>
        <w:pStyle w:val="ListParagraph"/>
        <w:numPr>
          <w:ilvl w:val="0"/>
          <w:numId w:val="1"/>
        </w:numPr>
        <w:tabs>
          <w:tab w:val="left" w:pos="480"/>
        </w:tabs>
        <w:spacing w:line="237" w:lineRule="auto"/>
        <w:rPr>
          <w:sz w:val="24"/>
        </w:rPr>
      </w:pPr>
      <w:r>
        <w:rPr>
          <w:color w:val="231F20"/>
          <w:spacing w:val="-8"/>
          <w:sz w:val="24"/>
        </w:rPr>
        <w:t>Melaksanakan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8"/>
          <w:sz w:val="24"/>
        </w:rPr>
        <w:t>pemantauan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8"/>
          <w:sz w:val="24"/>
        </w:rPr>
        <w:t>dan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8"/>
          <w:sz w:val="24"/>
        </w:rPr>
        <w:t>evaluasi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8"/>
          <w:sz w:val="24"/>
        </w:rPr>
        <w:t>bersama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8"/>
          <w:sz w:val="24"/>
        </w:rPr>
        <w:t>Sekretariat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8"/>
          <w:sz w:val="24"/>
        </w:rPr>
        <w:t>SPM,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8"/>
          <w:sz w:val="24"/>
        </w:rPr>
        <w:t>Biro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8"/>
          <w:sz w:val="24"/>
        </w:rPr>
        <w:t>Otonomi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8"/>
          <w:sz w:val="24"/>
        </w:rPr>
        <w:t>Daerah,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8"/>
          <w:sz w:val="24"/>
        </w:rPr>
        <w:t xml:space="preserve">dan </w:t>
      </w:r>
      <w:r>
        <w:rPr>
          <w:color w:val="231F20"/>
          <w:w w:val="90"/>
          <w:sz w:val="24"/>
        </w:rPr>
        <w:t xml:space="preserve">lembaga nasional untuk memastikan implementasi Standar Pelayanan Minimal (SPM) berjalan </w:t>
      </w:r>
      <w:r>
        <w:rPr>
          <w:color w:val="231F20"/>
          <w:spacing w:val="-2"/>
          <w:sz w:val="24"/>
        </w:rPr>
        <w:t>efektif.</w:t>
      </w:r>
    </w:p>
    <w:p w14:paraId="697913CD" w14:textId="77777777" w:rsidR="003B32D8" w:rsidRDefault="00000000">
      <w:pPr>
        <w:pStyle w:val="ListParagraph"/>
        <w:numPr>
          <w:ilvl w:val="0"/>
          <w:numId w:val="1"/>
        </w:numPr>
        <w:tabs>
          <w:tab w:val="left" w:pos="480"/>
        </w:tabs>
        <w:spacing w:line="237" w:lineRule="auto"/>
        <w:rPr>
          <w:sz w:val="24"/>
        </w:rPr>
      </w:pPr>
      <w:r>
        <w:rPr>
          <w:color w:val="231F20"/>
          <w:spacing w:val="-4"/>
          <w:sz w:val="24"/>
        </w:rPr>
        <w:t>Mendukung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pacing w:val="-4"/>
          <w:sz w:val="24"/>
        </w:rPr>
        <w:t>penyusunan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pacing w:val="-4"/>
          <w:sz w:val="24"/>
        </w:rPr>
        <w:t>rekomendasi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pacing w:val="-4"/>
          <w:sz w:val="24"/>
        </w:rPr>
        <w:t>kebijakan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pacing w:val="-4"/>
          <w:sz w:val="24"/>
        </w:rPr>
        <w:t>kepada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pacing w:val="-4"/>
          <w:sz w:val="24"/>
        </w:rPr>
        <w:t>pimpinan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pacing w:val="-4"/>
          <w:sz w:val="24"/>
        </w:rPr>
        <w:t>daerah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pacing w:val="-4"/>
          <w:sz w:val="24"/>
        </w:rPr>
        <w:t>(policy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pacing w:val="-4"/>
          <w:sz w:val="24"/>
        </w:rPr>
        <w:t>brief)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pacing w:val="-4"/>
          <w:sz w:val="24"/>
        </w:rPr>
        <w:t xml:space="preserve">di </w:t>
      </w:r>
      <w:r>
        <w:rPr>
          <w:color w:val="231F20"/>
          <w:w w:val="85"/>
          <w:sz w:val="24"/>
        </w:rPr>
        <w:t xml:space="preserve">berbagai bidang fokus (pendidikan, kesehatan, sosial, dan infrastruktur dasar) untuk meningkatkan </w:t>
      </w:r>
      <w:r>
        <w:rPr>
          <w:color w:val="231F20"/>
          <w:sz w:val="24"/>
        </w:rPr>
        <w:t>layanan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dasar.</w:t>
      </w:r>
    </w:p>
    <w:p w14:paraId="64F983F3" w14:textId="77777777" w:rsidR="003B32D8" w:rsidRDefault="003B32D8">
      <w:pPr>
        <w:pStyle w:val="BodyText"/>
        <w:rPr>
          <w:sz w:val="20"/>
        </w:rPr>
      </w:pPr>
    </w:p>
    <w:p w14:paraId="5347F15F" w14:textId="77777777" w:rsidR="003B32D8" w:rsidRDefault="003B32D8">
      <w:pPr>
        <w:pStyle w:val="BodyText"/>
        <w:spacing w:before="7"/>
        <w:rPr>
          <w:sz w:val="25"/>
        </w:rPr>
      </w:pPr>
    </w:p>
    <w:p w14:paraId="0A03992A" w14:textId="77777777" w:rsidR="003B32D8" w:rsidRDefault="00000000">
      <w:pPr>
        <w:pStyle w:val="BodyText"/>
        <w:spacing w:before="93"/>
        <w:ind w:left="1116"/>
      </w:pPr>
      <w:r>
        <w:rPr>
          <w:noProof/>
        </w:rPr>
        <w:drawing>
          <wp:anchor distT="0" distB="0" distL="0" distR="0" simplePos="0" relativeHeight="15731712" behindDoc="0" locked="0" layoutInCell="1" allowOverlap="1" wp14:anchorId="50EB1107" wp14:editId="6FF75E79">
            <wp:simplePos x="0" y="0"/>
            <wp:positionH relativeFrom="page">
              <wp:posOffset>478405</wp:posOffset>
            </wp:positionH>
            <wp:positionV relativeFrom="paragraph">
              <wp:posOffset>-51623</wp:posOffset>
            </wp:positionV>
            <wp:extent cx="445335" cy="460482"/>
            <wp:effectExtent l="0" t="0" r="0" b="0"/>
            <wp:wrapNone/>
            <wp:docPr id="11" name="image12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12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335" cy="4604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-4"/>
        </w:rPr>
        <w:t>Penguatan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Implementasi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dan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Perencanaan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Standar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Pelayanan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Minimal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(SPM)</w:t>
      </w:r>
    </w:p>
    <w:p w14:paraId="471796F5" w14:textId="77777777" w:rsidR="003B32D8" w:rsidRDefault="003B32D8">
      <w:pPr>
        <w:pStyle w:val="BodyText"/>
        <w:spacing w:before="9"/>
        <w:rPr>
          <w:sz w:val="28"/>
        </w:rPr>
      </w:pPr>
    </w:p>
    <w:p w14:paraId="6F06FF68" w14:textId="77777777" w:rsidR="003B32D8" w:rsidRDefault="00000000">
      <w:pPr>
        <w:pStyle w:val="BodyText"/>
        <w:spacing w:before="91" w:line="237" w:lineRule="auto"/>
        <w:ind w:left="120" w:right="117"/>
        <w:jc w:val="both"/>
      </w:pPr>
      <w:r>
        <w:rPr>
          <w:color w:val="231F20"/>
          <w:spacing w:val="-2"/>
        </w:rPr>
        <w:t>Pemerintah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Provinsi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Kalimantan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Utara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(Pemprov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Kaltara)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memperkuat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implementasi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Standar Pelayanan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Minimal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(SPM)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secara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sistematis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dan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mendorong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integrasinya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ke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dalam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 xml:space="preserve">dokumen </w:t>
      </w:r>
      <w:r>
        <w:rPr>
          <w:color w:val="231F20"/>
          <w:spacing w:val="-6"/>
        </w:rPr>
        <w:t>perencanaan pembangunan daerah melalui:</w:t>
      </w:r>
    </w:p>
    <w:p w14:paraId="7A8120C7" w14:textId="77777777" w:rsidR="003B32D8" w:rsidRDefault="003B32D8">
      <w:pPr>
        <w:pStyle w:val="BodyText"/>
        <w:spacing w:before="10"/>
        <w:rPr>
          <w:sz w:val="23"/>
        </w:rPr>
      </w:pPr>
    </w:p>
    <w:p w14:paraId="46D376FE" w14:textId="77777777" w:rsidR="003B32D8" w:rsidRDefault="00000000">
      <w:pPr>
        <w:pStyle w:val="ListParagraph"/>
        <w:numPr>
          <w:ilvl w:val="0"/>
          <w:numId w:val="1"/>
        </w:numPr>
        <w:tabs>
          <w:tab w:val="left" w:pos="479"/>
          <w:tab w:val="left" w:pos="480"/>
        </w:tabs>
        <w:spacing w:before="0" w:line="237" w:lineRule="auto"/>
        <w:jc w:val="left"/>
        <w:rPr>
          <w:sz w:val="24"/>
        </w:rPr>
      </w:pPr>
      <w:r>
        <w:rPr>
          <w:color w:val="231F20"/>
          <w:spacing w:val="-4"/>
          <w:sz w:val="24"/>
        </w:rPr>
        <w:t>Menyelenggarakan</w:t>
      </w:r>
      <w:r>
        <w:rPr>
          <w:color w:val="231F20"/>
          <w:spacing w:val="20"/>
          <w:sz w:val="24"/>
        </w:rPr>
        <w:t xml:space="preserve"> </w:t>
      </w:r>
      <w:r>
        <w:rPr>
          <w:color w:val="231F20"/>
          <w:spacing w:val="-4"/>
          <w:sz w:val="24"/>
        </w:rPr>
        <w:t>monitoring</w:t>
      </w:r>
      <w:r>
        <w:rPr>
          <w:color w:val="231F20"/>
          <w:spacing w:val="20"/>
          <w:sz w:val="24"/>
        </w:rPr>
        <w:t xml:space="preserve"> </w:t>
      </w:r>
      <w:r>
        <w:rPr>
          <w:color w:val="231F20"/>
          <w:spacing w:val="-4"/>
          <w:sz w:val="24"/>
        </w:rPr>
        <w:t>dan</w:t>
      </w:r>
      <w:r>
        <w:rPr>
          <w:color w:val="231F20"/>
          <w:spacing w:val="20"/>
          <w:sz w:val="24"/>
        </w:rPr>
        <w:t xml:space="preserve"> </w:t>
      </w:r>
      <w:r>
        <w:rPr>
          <w:color w:val="231F20"/>
          <w:spacing w:val="-4"/>
          <w:sz w:val="24"/>
        </w:rPr>
        <w:t>evaluasi</w:t>
      </w:r>
      <w:r>
        <w:rPr>
          <w:color w:val="231F20"/>
          <w:spacing w:val="21"/>
          <w:sz w:val="24"/>
        </w:rPr>
        <w:t xml:space="preserve"> </w:t>
      </w:r>
      <w:r>
        <w:rPr>
          <w:color w:val="231F20"/>
          <w:spacing w:val="-4"/>
          <w:sz w:val="24"/>
        </w:rPr>
        <w:t>(monev)</w:t>
      </w:r>
      <w:r>
        <w:rPr>
          <w:color w:val="231F20"/>
          <w:spacing w:val="20"/>
          <w:sz w:val="24"/>
        </w:rPr>
        <w:t xml:space="preserve"> </w:t>
      </w:r>
      <w:r>
        <w:rPr>
          <w:color w:val="231F20"/>
          <w:spacing w:val="-4"/>
          <w:sz w:val="24"/>
        </w:rPr>
        <w:t>Triwulan</w:t>
      </w:r>
      <w:r>
        <w:rPr>
          <w:color w:val="231F20"/>
          <w:spacing w:val="20"/>
          <w:sz w:val="24"/>
        </w:rPr>
        <w:t xml:space="preserve"> </w:t>
      </w:r>
      <w:r>
        <w:rPr>
          <w:color w:val="231F20"/>
          <w:spacing w:val="-4"/>
          <w:sz w:val="24"/>
        </w:rPr>
        <w:t>I–IV</w:t>
      </w:r>
      <w:r>
        <w:rPr>
          <w:color w:val="231F20"/>
          <w:spacing w:val="21"/>
          <w:sz w:val="24"/>
        </w:rPr>
        <w:t xml:space="preserve"> </w:t>
      </w:r>
      <w:r>
        <w:rPr>
          <w:color w:val="231F20"/>
          <w:spacing w:val="-4"/>
          <w:sz w:val="24"/>
        </w:rPr>
        <w:t>tahun</w:t>
      </w:r>
      <w:r>
        <w:rPr>
          <w:color w:val="231F20"/>
          <w:spacing w:val="21"/>
          <w:sz w:val="24"/>
        </w:rPr>
        <w:t xml:space="preserve"> </w:t>
      </w:r>
      <w:r>
        <w:rPr>
          <w:color w:val="231F20"/>
          <w:spacing w:val="-4"/>
          <w:sz w:val="24"/>
        </w:rPr>
        <w:t>2024</w:t>
      </w:r>
      <w:r>
        <w:rPr>
          <w:color w:val="231F20"/>
          <w:spacing w:val="20"/>
          <w:sz w:val="24"/>
        </w:rPr>
        <w:t xml:space="preserve"> </w:t>
      </w:r>
      <w:r>
        <w:rPr>
          <w:color w:val="231F20"/>
          <w:spacing w:val="-4"/>
          <w:sz w:val="24"/>
        </w:rPr>
        <w:t>oleh</w:t>
      </w:r>
      <w:r>
        <w:rPr>
          <w:color w:val="231F20"/>
          <w:spacing w:val="21"/>
          <w:sz w:val="24"/>
        </w:rPr>
        <w:t xml:space="preserve"> </w:t>
      </w:r>
      <w:r>
        <w:rPr>
          <w:color w:val="231F20"/>
          <w:spacing w:val="-4"/>
          <w:sz w:val="24"/>
        </w:rPr>
        <w:t xml:space="preserve">Tim </w:t>
      </w:r>
      <w:r>
        <w:rPr>
          <w:color w:val="231F20"/>
          <w:w w:val="90"/>
          <w:sz w:val="24"/>
        </w:rPr>
        <w:t>Sekretariat</w:t>
      </w:r>
      <w:r>
        <w:rPr>
          <w:color w:val="231F20"/>
          <w:sz w:val="24"/>
        </w:rPr>
        <w:t xml:space="preserve"> </w:t>
      </w:r>
      <w:r>
        <w:rPr>
          <w:color w:val="231F20"/>
          <w:w w:val="90"/>
          <w:sz w:val="24"/>
        </w:rPr>
        <w:t>SPM</w:t>
      </w:r>
      <w:r>
        <w:rPr>
          <w:color w:val="231F20"/>
          <w:sz w:val="24"/>
        </w:rPr>
        <w:t xml:space="preserve"> </w:t>
      </w:r>
      <w:r>
        <w:rPr>
          <w:color w:val="231F20"/>
          <w:w w:val="90"/>
          <w:sz w:val="24"/>
        </w:rPr>
        <w:t>kepada</w:t>
      </w:r>
      <w:r>
        <w:rPr>
          <w:color w:val="231F20"/>
          <w:sz w:val="24"/>
        </w:rPr>
        <w:t xml:space="preserve"> </w:t>
      </w:r>
      <w:r>
        <w:rPr>
          <w:color w:val="231F20"/>
          <w:w w:val="90"/>
          <w:sz w:val="24"/>
        </w:rPr>
        <w:t>enam</w:t>
      </w:r>
      <w:r>
        <w:rPr>
          <w:color w:val="231F20"/>
          <w:sz w:val="24"/>
        </w:rPr>
        <w:t xml:space="preserve"> </w:t>
      </w:r>
      <w:r>
        <w:rPr>
          <w:color w:val="231F20"/>
          <w:w w:val="90"/>
          <w:sz w:val="24"/>
        </w:rPr>
        <w:t>pengampu</w:t>
      </w:r>
      <w:r>
        <w:rPr>
          <w:color w:val="231F20"/>
          <w:sz w:val="24"/>
        </w:rPr>
        <w:t xml:space="preserve"> </w:t>
      </w:r>
      <w:r>
        <w:rPr>
          <w:color w:val="231F20"/>
          <w:w w:val="90"/>
          <w:sz w:val="24"/>
        </w:rPr>
        <w:t>provinsi</w:t>
      </w:r>
      <w:r>
        <w:rPr>
          <w:color w:val="231F20"/>
          <w:sz w:val="24"/>
        </w:rPr>
        <w:t xml:space="preserve"> </w:t>
      </w:r>
      <w:r>
        <w:rPr>
          <w:color w:val="231F20"/>
          <w:w w:val="90"/>
          <w:sz w:val="24"/>
        </w:rPr>
        <w:t>dan</w:t>
      </w:r>
      <w:r>
        <w:rPr>
          <w:color w:val="231F20"/>
          <w:sz w:val="24"/>
        </w:rPr>
        <w:t xml:space="preserve"> </w:t>
      </w:r>
      <w:r>
        <w:rPr>
          <w:color w:val="231F20"/>
          <w:w w:val="90"/>
          <w:sz w:val="24"/>
        </w:rPr>
        <w:t>lima</w:t>
      </w:r>
      <w:r>
        <w:rPr>
          <w:color w:val="231F20"/>
          <w:sz w:val="24"/>
        </w:rPr>
        <w:t xml:space="preserve"> </w:t>
      </w:r>
      <w:r>
        <w:rPr>
          <w:color w:val="231F20"/>
          <w:w w:val="90"/>
          <w:sz w:val="24"/>
        </w:rPr>
        <w:t>kabupaten/kota,</w:t>
      </w:r>
      <w:r>
        <w:rPr>
          <w:color w:val="231F20"/>
          <w:sz w:val="24"/>
        </w:rPr>
        <w:t xml:space="preserve"> </w:t>
      </w:r>
      <w:r>
        <w:rPr>
          <w:color w:val="231F20"/>
          <w:w w:val="90"/>
          <w:sz w:val="24"/>
        </w:rPr>
        <w:t>dengan</w:t>
      </w:r>
      <w:r>
        <w:rPr>
          <w:color w:val="231F20"/>
          <w:sz w:val="24"/>
        </w:rPr>
        <w:t xml:space="preserve"> </w:t>
      </w:r>
      <w:r>
        <w:rPr>
          <w:color w:val="231F20"/>
          <w:w w:val="90"/>
          <w:sz w:val="24"/>
        </w:rPr>
        <w:t>pelibatan</w:t>
      </w:r>
    </w:p>
    <w:p w14:paraId="3988BC20" w14:textId="77777777" w:rsidR="003B32D8" w:rsidRDefault="00000000">
      <w:pPr>
        <w:pStyle w:val="BodyText"/>
        <w:spacing w:line="237" w:lineRule="auto"/>
        <w:ind w:left="5826"/>
      </w:pPr>
      <w:r>
        <w:rPr>
          <w:color w:val="231F20"/>
          <w:spacing w:val="-2"/>
        </w:rPr>
        <w:t>Bappeda,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BKAD,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Inspektorat,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dan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Ditjen Bina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Pembangunan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Daerah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Kemendagri;</w:t>
      </w:r>
    </w:p>
    <w:p w14:paraId="4DA5E6E6" w14:textId="77777777" w:rsidR="003B32D8" w:rsidRDefault="00000000">
      <w:pPr>
        <w:pStyle w:val="ListParagraph"/>
        <w:numPr>
          <w:ilvl w:val="1"/>
          <w:numId w:val="1"/>
        </w:numPr>
        <w:tabs>
          <w:tab w:val="left" w:pos="5827"/>
        </w:tabs>
        <w:spacing w:line="237" w:lineRule="auto"/>
        <w:rPr>
          <w:sz w:val="24"/>
        </w:rPr>
      </w:pPr>
      <w:r>
        <w:rPr>
          <w:color w:val="231F20"/>
          <w:sz w:val="24"/>
        </w:rPr>
        <w:t xml:space="preserve">Mendukung penyusunan RPJPD, RPJMD, </w:t>
      </w:r>
      <w:r>
        <w:rPr>
          <w:color w:val="231F20"/>
          <w:spacing w:val="-8"/>
          <w:sz w:val="24"/>
        </w:rPr>
        <w:t>dan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8"/>
          <w:sz w:val="24"/>
        </w:rPr>
        <w:t>RKPD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8"/>
          <w:sz w:val="24"/>
        </w:rPr>
        <w:t>yang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8"/>
          <w:sz w:val="24"/>
        </w:rPr>
        <w:t>mengintegrasikan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8"/>
          <w:sz w:val="24"/>
        </w:rPr>
        <w:t xml:space="preserve">indikator </w:t>
      </w:r>
      <w:r>
        <w:rPr>
          <w:color w:val="231F20"/>
          <w:sz w:val="24"/>
        </w:rPr>
        <w:t>dan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strategi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SPM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serta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GEDSI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sejak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 xml:space="preserve">tahap </w:t>
      </w:r>
      <w:r>
        <w:rPr>
          <w:color w:val="231F20"/>
          <w:spacing w:val="-2"/>
          <w:sz w:val="24"/>
        </w:rPr>
        <w:t>awal;</w:t>
      </w:r>
    </w:p>
    <w:p w14:paraId="7097E622" w14:textId="77777777" w:rsidR="003B32D8" w:rsidRDefault="00000000">
      <w:pPr>
        <w:pStyle w:val="ListParagraph"/>
        <w:numPr>
          <w:ilvl w:val="1"/>
          <w:numId w:val="1"/>
        </w:numPr>
        <w:tabs>
          <w:tab w:val="left" w:pos="5827"/>
        </w:tabs>
        <w:spacing w:line="237" w:lineRule="auto"/>
        <w:rPr>
          <w:sz w:val="24"/>
        </w:rPr>
      </w:pPr>
      <w:r>
        <w:rPr>
          <w:color w:val="231F20"/>
          <w:spacing w:val="-4"/>
          <w:sz w:val="24"/>
        </w:rPr>
        <w:t>Menyusun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pacing w:val="-4"/>
          <w:sz w:val="24"/>
        </w:rPr>
        <w:t>rencana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pacing w:val="-4"/>
          <w:sz w:val="24"/>
        </w:rPr>
        <w:t>aksi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pacing w:val="-4"/>
          <w:sz w:val="24"/>
        </w:rPr>
        <w:t>implementasi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pacing w:val="-4"/>
          <w:sz w:val="24"/>
        </w:rPr>
        <w:t xml:space="preserve">SPM </w:t>
      </w:r>
      <w:r>
        <w:rPr>
          <w:color w:val="231F20"/>
          <w:sz w:val="24"/>
        </w:rPr>
        <w:t>berbasis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costing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dan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gap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analysis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 xml:space="preserve">melalui </w:t>
      </w:r>
      <w:r>
        <w:rPr>
          <w:color w:val="231F20"/>
          <w:spacing w:val="-2"/>
          <w:sz w:val="24"/>
        </w:rPr>
        <w:t>lokakarya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pacing w:val="-2"/>
          <w:sz w:val="24"/>
        </w:rPr>
        <w:t>lintas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pacing w:val="-2"/>
          <w:sz w:val="24"/>
        </w:rPr>
        <w:t>OPD,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pacing w:val="-2"/>
          <w:sz w:val="24"/>
        </w:rPr>
        <w:t>coaching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pacing w:val="-2"/>
          <w:sz w:val="24"/>
        </w:rPr>
        <w:t>clinic,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pacing w:val="-2"/>
          <w:sz w:val="24"/>
        </w:rPr>
        <w:t xml:space="preserve">dan </w:t>
      </w:r>
      <w:r>
        <w:rPr>
          <w:color w:val="231F20"/>
          <w:spacing w:val="-6"/>
          <w:sz w:val="24"/>
        </w:rPr>
        <w:t>asistensi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6"/>
          <w:sz w:val="24"/>
        </w:rPr>
        <w:t>penyusunan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6"/>
          <w:sz w:val="24"/>
        </w:rPr>
        <w:t>pohon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6"/>
          <w:sz w:val="24"/>
        </w:rPr>
        <w:t>kinerja;</w:t>
      </w:r>
    </w:p>
    <w:p w14:paraId="0E64ABBA" w14:textId="77777777" w:rsidR="003B32D8" w:rsidRDefault="00000000">
      <w:pPr>
        <w:pStyle w:val="ListParagraph"/>
        <w:numPr>
          <w:ilvl w:val="1"/>
          <w:numId w:val="1"/>
        </w:numPr>
        <w:tabs>
          <w:tab w:val="left" w:pos="5827"/>
        </w:tabs>
        <w:spacing w:line="237" w:lineRule="auto"/>
        <w:rPr>
          <w:sz w:val="24"/>
        </w:rPr>
      </w:pPr>
      <w:r>
        <w:rPr>
          <w:color w:val="231F20"/>
          <w:sz w:val="24"/>
        </w:rPr>
        <w:t>Memfasilitasi pelatihan teknis bagi ASN dalam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penyusunan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rencana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aksi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 xml:space="preserve">tahunan SPM dan pemanfaatan data REGSOSEK </w:t>
      </w:r>
      <w:r>
        <w:rPr>
          <w:color w:val="231F20"/>
          <w:spacing w:val="-6"/>
          <w:sz w:val="24"/>
        </w:rPr>
        <w:t>untuk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6"/>
          <w:sz w:val="24"/>
        </w:rPr>
        <w:t>perencanaan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6"/>
          <w:sz w:val="24"/>
        </w:rPr>
        <w:t>layanan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6"/>
          <w:sz w:val="24"/>
        </w:rPr>
        <w:t>dasar;</w:t>
      </w:r>
    </w:p>
    <w:p w14:paraId="471CBE56" w14:textId="77777777" w:rsidR="003B32D8" w:rsidRDefault="00000000">
      <w:pPr>
        <w:pStyle w:val="ListParagraph"/>
        <w:numPr>
          <w:ilvl w:val="1"/>
          <w:numId w:val="1"/>
        </w:numPr>
        <w:tabs>
          <w:tab w:val="left" w:pos="5827"/>
        </w:tabs>
        <w:spacing w:line="237" w:lineRule="auto"/>
        <w:rPr>
          <w:sz w:val="24"/>
        </w:rPr>
      </w:pPr>
      <w:r>
        <w:rPr>
          <w:color w:val="231F20"/>
          <w:w w:val="90"/>
          <w:sz w:val="24"/>
        </w:rPr>
        <w:t xml:space="preserve">Mengadvokasi pembentukan Tim Koordinasi </w:t>
      </w:r>
      <w:r>
        <w:rPr>
          <w:color w:val="231F20"/>
          <w:sz w:val="24"/>
        </w:rPr>
        <w:t xml:space="preserve">e-SPM dan legalisasi revisi regulasi </w:t>
      </w:r>
      <w:r>
        <w:rPr>
          <w:color w:val="231F20"/>
          <w:spacing w:val="-2"/>
          <w:sz w:val="24"/>
        </w:rPr>
        <w:t>pendukung;</w:t>
      </w:r>
    </w:p>
    <w:p w14:paraId="34BEB2D3" w14:textId="77777777" w:rsidR="003B32D8" w:rsidRDefault="00000000">
      <w:pPr>
        <w:pStyle w:val="ListParagraph"/>
        <w:numPr>
          <w:ilvl w:val="1"/>
          <w:numId w:val="1"/>
        </w:numPr>
        <w:tabs>
          <w:tab w:val="left" w:pos="5827"/>
        </w:tabs>
        <w:spacing w:line="237" w:lineRule="auto"/>
        <w:rPr>
          <w:sz w:val="24"/>
        </w:rPr>
      </w:pPr>
      <w:r>
        <w:rPr>
          <w:color w:val="231F20"/>
          <w:sz w:val="24"/>
        </w:rPr>
        <w:t xml:space="preserve">Membantu Pemprov Kaltara meraih peringkat ke-4 nasional dan terbaik di </w:t>
      </w:r>
      <w:r>
        <w:rPr>
          <w:color w:val="231F20"/>
          <w:w w:val="90"/>
          <w:sz w:val="24"/>
        </w:rPr>
        <w:t xml:space="preserve">regional Kalimantan dalam ajang SPM Award </w:t>
      </w:r>
      <w:r>
        <w:rPr>
          <w:color w:val="231F20"/>
          <w:spacing w:val="-2"/>
          <w:sz w:val="24"/>
        </w:rPr>
        <w:t>dengan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2"/>
          <w:sz w:val="24"/>
        </w:rPr>
        <w:t>Indeks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2"/>
          <w:sz w:val="24"/>
        </w:rPr>
        <w:t>Pemenuhan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2"/>
          <w:sz w:val="24"/>
        </w:rPr>
        <w:t>(IP)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2"/>
          <w:sz w:val="24"/>
        </w:rPr>
        <w:t>100%.</w:t>
      </w:r>
    </w:p>
    <w:p w14:paraId="12DF0A5E" w14:textId="77777777" w:rsidR="003B32D8" w:rsidRDefault="003B32D8">
      <w:pPr>
        <w:pStyle w:val="BodyText"/>
        <w:rPr>
          <w:sz w:val="20"/>
        </w:rPr>
      </w:pPr>
    </w:p>
    <w:p w14:paraId="119D7717" w14:textId="77777777" w:rsidR="003B32D8" w:rsidRDefault="003B32D8">
      <w:pPr>
        <w:pStyle w:val="BodyText"/>
        <w:rPr>
          <w:sz w:val="20"/>
        </w:rPr>
      </w:pPr>
    </w:p>
    <w:p w14:paraId="60EE7702" w14:textId="77777777" w:rsidR="003B32D8" w:rsidRDefault="003B32D8">
      <w:pPr>
        <w:pStyle w:val="BodyText"/>
        <w:rPr>
          <w:sz w:val="20"/>
        </w:rPr>
      </w:pPr>
    </w:p>
    <w:p w14:paraId="375876C5" w14:textId="77777777" w:rsidR="003B32D8" w:rsidRDefault="003B32D8">
      <w:pPr>
        <w:pStyle w:val="BodyText"/>
        <w:rPr>
          <w:sz w:val="20"/>
        </w:rPr>
      </w:pPr>
    </w:p>
    <w:p w14:paraId="57D144BF" w14:textId="77777777" w:rsidR="003B32D8" w:rsidRDefault="003B32D8">
      <w:pPr>
        <w:pStyle w:val="BodyText"/>
        <w:rPr>
          <w:sz w:val="20"/>
        </w:rPr>
      </w:pPr>
    </w:p>
    <w:p w14:paraId="124743C8" w14:textId="77777777" w:rsidR="003B32D8" w:rsidRDefault="003B32D8">
      <w:pPr>
        <w:pStyle w:val="BodyText"/>
        <w:spacing w:before="2"/>
      </w:pPr>
    </w:p>
    <w:p w14:paraId="530014D0" w14:textId="77777777" w:rsidR="003B32D8" w:rsidRDefault="00000000">
      <w:pPr>
        <w:pStyle w:val="BodyText"/>
        <w:spacing w:before="94"/>
        <w:ind w:left="10"/>
        <w:jc w:val="center"/>
      </w:pPr>
      <w:r w:rsidRPr="00002D8A">
        <w:rPr>
          <w:w w:val="93"/>
        </w:rPr>
        <w:t>4</w:t>
      </w:r>
    </w:p>
    <w:p w14:paraId="452B6281" w14:textId="77777777" w:rsidR="003B32D8" w:rsidRDefault="003B32D8">
      <w:pPr>
        <w:jc w:val="center"/>
        <w:sectPr w:rsidR="003B32D8">
          <w:pgSz w:w="11910" w:h="16840"/>
          <w:pgMar w:top="660" w:right="600" w:bottom="0" w:left="600" w:header="15" w:footer="0" w:gutter="0"/>
          <w:cols w:space="720"/>
        </w:sectPr>
      </w:pPr>
    </w:p>
    <w:p w14:paraId="2C6EBAC4" w14:textId="77777777" w:rsidR="003B32D8" w:rsidRDefault="00000000">
      <w:pPr>
        <w:pStyle w:val="BodyText"/>
        <w:spacing w:before="9"/>
        <w:rPr>
          <w:sz w:val="11"/>
        </w:rPr>
      </w:pPr>
      <w:r>
        <w:lastRenderedPageBreak/>
        <w:pict w14:anchorId="423B6A58">
          <v:group id="docshapegroup19" o:spid="_x0000_s1050" alt="Foto di SAMSAT" style="position:absolute;margin-left:0;margin-top:402.9pt;width:595.3pt;height:438.95pt;z-index:-15891968;mso-position-horizontal-relative:page;mso-position-vertical-relative:page" coordorigin=",8058" coordsize="11906,8779">
            <v:shape id="docshape20" o:spid="_x0000_s1052" type="#_x0000_t75" style="position:absolute;top:15901;width:11906;height:935">
              <v:imagedata r:id="rId11" o:title=""/>
            </v:shape>
            <v:shape id="docshape21" o:spid="_x0000_s1051" type="#_x0000_t75" style="position:absolute;top:8057;width:11906;height:7844">
              <v:imagedata r:id="rId22" o:title=""/>
            </v:shape>
            <w10:wrap anchorx="page" anchory="page"/>
          </v:group>
        </w:pict>
      </w:r>
    </w:p>
    <w:p w14:paraId="2EFFCB1E" w14:textId="77777777" w:rsidR="003B32D8" w:rsidRDefault="00000000">
      <w:pPr>
        <w:pStyle w:val="Heading1"/>
        <w:spacing w:line="244" w:lineRule="auto"/>
        <w:ind w:right="1062"/>
      </w:pPr>
      <w:r>
        <w:rPr>
          <w:color w:val="17365C"/>
          <w:spacing w:val="-20"/>
        </w:rPr>
        <w:t>Tantangan</w:t>
      </w:r>
      <w:r>
        <w:rPr>
          <w:color w:val="17365C"/>
          <w:spacing w:val="-25"/>
        </w:rPr>
        <w:t xml:space="preserve"> </w:t>
      </w:r>
      <w:r>
        <w:rPr>
          <w:color w:val="17365C"/>
          <w:spacing w:val="-20"/>
        </w:rPr>
        <w:t>Efisiensi</w:t>
      </w:r>
      <w:r>
        <w:rPr>
          <w:color w:val="17365C"/>
          <w:spacing w:val="-25"/>
        </w:rPr>
        <w:t xml:space="preserve"> </w:t>
      </w:r>
      <w:r>
        <w:rPr>
          <w:color w:val="17365C"/>
          <w:spacing w:val="-20"/>
        </w:rPr>
        <w:t>Anggaran</w:t>
      </w:r>
      <w:r>
        <w:rPr>
          <w:color w:val="17365C"/>
          <w:spacing w:val="-25"/>
        </w:rPr>
        <w:t xml:space="preserve"> </w:t>
      </w:r>
      <w:r>
        <w:rPr>
          <w:color w:val="17365C"/>
          <w:spacing w:val="-20"/>
        </w:rPr>
        <w:t>dan</w:t>
      </w:r>
      <w:r>
        <w:rPr>
          <w:color w:val="17365C"/>
          <w:spacing w:val="-25"/>
        </w:rPr>
        <w:t xml:space="preserve"> </w:t>
      </w:r>
      <w:r>
        <w:rPr>
          <w:color w:val="17365C"/>
          <w:spacing w:val="-20"/>
        </w:rPr>
        <w:t xml:space="preserve">Dukungan </w:t>
      </w:r>
      <w:r>
        <w:rPr>
          <w:color w:val="17365C"/>
        </w:rPr>
        <w:t>Program SKALA</w:t>
      </w:r>
    </w:p>
    <w:p w14:paraId="2620168A" w14:textId="77777777" w:rsidR="003B32D8" w:rsidRDefault="00000000">
      <w:pPr>
        <w:pStyle w:val="BodyText"/>
        <w:spacing w:before="4"/>
        <w:rPr>
          <w:sz w:val="13"/>
        </w:rPr>
      </w:pPr>
      <w:r>
        <w:pict w14:anchorId="7C6B8091">
          <v:rect id="docshape22" o:spid="_x0000_s1049" alt="dekoratif" style="position:absolute;margin-left:36pt;margin-top:9.1pt;width:523.3pt;height:1.15pt;z-index:-15724544;mso-wrap-distance-left:0;mso-wrap-distance-right:0;mso-position-horizontal-relative:page" fillcolor="#00aca4" stroked="f">
            <w10:wrap type="topAndBottom" anchorx="page"/>
          </v:rect>
        </w:pict>
      </w:r>
    </w:p>
    <w:p w14:paraId="380D8167" w14:textId="77777777" w:rsidR="003B32D8" w:rsidRDefault="00000000">
      <w:pPr>
        <w:spacing w:before="302" w:line="244" w:lineRule="auto"/>
        <w:ind w:left="120" w:right="118"/>
        <w:jc w:val="both"/>
      </w:pPr>
      <w:r>
        <w:rPr>
          <w:color w:val="231F20"/>
          <w:spacing w:val="-8"/>
        </w:rPr>
        <w:t xml:space="preserve">Salah satu tantangan utama bagi pemerintahan baru adalah efisiensi anggaran untuk tahun 2025. Untuk </w:t>
      </w:r>
      <w:r>
        <w:rPr>
          <w:color w:val="231F20"/>
          <w:w w:val="90"/>
        </w:rPr>
        <w:t xml:space="preserve">menghadapinya, Pemerintah Provinsi Kaltara dengan dukungan Program SKALA melakukan sejumlah upaya </w:t>
      </w:r>
      <w:r>
        <w:rPr>
          <w:color w:val="231F20"/>
          <w:spacing w:val="-2"/>
        </w:rPr>
        <w:t>berikut:</w:t>
      </w:r>
    </w:p>
    <w:p w14:paraId="792A1B04" w14:textId="77777777" w:rsidR="003B32D8" w:rsidRDefault="003B32D8">
      <w:pPr>
        <w:pStyle w:val="BodyText"/>
        <w:rPr>
          <w:sz w:val="20"/>
        </w:rPr>
      </w:pPr>
    </w:p>
    <w:p w14:paraId="5F5B570C" w14:textId="77777777" w:rsidR="003B32D8" w:rsidRDefault="003B32D8">
      <w:pPr>
        <w:pStyle w:val="BodyText"/>
        <w:spacing w:before="8"/>
        <w:rPr>
          <w:sz w:val="29"/>
        </w:rPr>
      </w:pPr>
    </w:p>
    <w:p w14:paraId="4E274518" w14:textId="77777777" w:rsidR="003B32D8" w:rsidRDefault="00000000">
      <w:pPr>
        <w:spacing w:before="90" w:line="244" w:lineRule="auto"/>
        <w:ind w:left="1837"/>
      </w:pPr>
      <w:r>
        <w:pict w14:anchorId="43302945">
          <v:group id="docshapegroup23" o:spid="_x0000_s1046" alt="dekoratif" style="position:absolute;left:0;text-align:left;margin-left:60.5pt;margin-top:-4.1pt;width:45.1pt;height:45.1pt;z-index:15733760;mso-position-horizontal-relative:page" coordorigin="1210,-82" coordsize="902,902">
            <v:shape id="docshape24" o:spid="_x0000_s1048" style="position:absolute;left:1209;top:-83;width:902;height:902" coordorigin="1210,-82" coordsize="902,902" path="m1660,-82r-73,6l1518,-59r-65,27l1394,5r-52,45l1297,102r-37,59l1233,226r-17,69l1210,369r6,73l1233,511r27,65l1297,635r45,52l1394,732r59,37l1518,796r69,17l1660,819r73,-6l1803,796r64,-27l1926,732r53,-45l2024,635r37,-59l2088,511r17,-69l2111,369r-6,-74l2088,226r-27,-65l2024,102,1979,50,1926,5r-59,-37l1803,-59r-70,-17l1660,-82xe" fillcolor="#17365c" stroked="f">
              <v:path arrowok="t"/>
            </v:shape>
            <v:shape id="docshape25" o:spid="_x0000_s1047" type="#_x0000_t75" style="position:absolute;left:1445;top:153;width:430;height:431">
              <v:imagedata r:id="rId23" o:title=""/>
            </v:shape>
            <w10:wrap anchorx="page"/>
          </v:group>
        </w:pict>
      </w:r>
      <w:r>
        <w:rPr>
          <w:color w:val="231F20"/>
          <w:w w:val="90"/>
        </w:rPr>
        <w:t>Memperkuat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perencanaan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berbasis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data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sehingga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pemerintah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dapat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mengambil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 xml:space="preserve">keputusan </w:t>
      </w:r>
      <w:r>
        <w:rPr>
          <w:color w:val="231F20"/>
          <w:spacing w:val="-8"/>
        </w:rPr>
        <w:t>yang tepat berdasarkan informasi yang akurat dan terkini.</w:t>
      </w:r>
    </w:p>
    <w:p w14:paraId="53928C79" w14:textId="77777777" w:rsidR="003B32D8" w:rsidRDefault="003B32D8">
      <w:pPr>
        <w:pStyle w:val="BodyText"/>
        <w:rPr>
          <w:sz w:val="26"/>
        </w:rPr>
      </w:pPr>
    </w:p>
    <w:p w14:paraId="3823E73B" w14:textId="77777777" w:rsidR="003B32D8" w:rsidRDefault="003B32D8">
      <w:pPr>
        <w:pStyle w:val="BodyText"/>
        <w:rPr>
          <w:sz w:val="26"/>
        </w:rPr>
      </w:pPr>
    </w:p>
    <w:p w14:paraId="546AA424" w14:textId="77777777" w:rsidR="003B32D8" w:rsidRDefault="003B32D8">
      <w:pPr>
        <w:pStyle w:val="BodyText"/>
        <w:spacing w:before="4"/>
        <w:rPr>
          <w:sz w:val="32"/>
        </w:rPr>
      </w:pPr>
    </w:p>
    <w:p w14:paraId="1A27CD86" w14:textId="77777777" w:rsidR="003B32D8" w:rsidRDefault="00000000">
      <w:pPr>
        <w:spacing w:line="244" w:lineRule="auto"/>
        <w:ind w:left="1838"/>
      </w:pPr>
      <w:r>
        <w:pict w14:anchorId="29AC19CE">
          <v:group id="docshapegroup26" o:spid="_x0000_s1043" alt="dekoratif" style="position:absolute;left:0;text-align:left;margin-left:60.5pt;margin-top:-9.6pt;width:45.1pt;height:45.1pt;z-index:15734272;mso-position-horizontal-relative:page" coordorigin="1210,-192" coordsize="902,902">
            <v:shape id="docshape27" o:spid="_x0000_s1045" style="position:absolute;left:1209;top:-192;width:902;height:902" coordorigin="1210,-192" coordsize="902,902" path="m1660,-192r-73,6l1518,-169r-65,27l1394,-105r-52,45l1297,-7r-37,59l1233,116r-17,70l1210,259r6,73l1233,401r27,65l1297,525r45,52l1394,623r59,36l1518,687r69,17l1660,710r73,-6l1803,687r64,-28l1926,623r53,-46l2024,525r37,-59l2088,401r17,-69l2111,259r-6,-73l2088,116,2061,52,2024,-7r-45,-53l1926,-105r-59,-37l1803,-169r-70,-17l1660,-192xe" fillcolor="#17365c" stroked="f">
              <v:path arrowok="t"/>
            </v:shape>
            <v:shape id="docshape28" o:spid="_x0000_s1044" type="#_x0000_t75" style="position:absolute;left:1445;top:43;width:430;height:409">
              <v:imagedata r:id="rId24" o:title=""/>
            </v:shape>
            <w10:wrap anchorx="page"/>
          </v:group>
        </w:pict>
      </w:r>
      <w:r>
        <w:rPr>
          <w:color w:val="231F20"/>
          <w:w w:val="90"/>
        </w:rPr>
        <w:t xml:space="preserve">Mengoptimalkan alokasi anggaran melalui pengelolaan fiskal yang lebih baik agar sumber </w:t>
      </w:r>
      <w:r>
        <w:rPr>
          <w:color w:val="231F20"/>
          <w:spacing w:val="-6"/>
        </w:rPr>
        <w:t>daya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6"/>
        </w:rPr>
        <w:t>yang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terbatas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6"/>
        </w:rPr>
        <w:t>dapat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difokuskan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pada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6"/>
        </w:rPr>
        <w:t>layanan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esensial.</w:t>
      </w:r>
    </w:p>
    <w:p w14:paraId="04045C5C" w14:textId="77777777" w:rsidR="003B32D8" w:rsidRDefault="003B32D8">
      <w:pPr>
        <w:pStyle w:val="BodyText"/>
        <w:rPr>
          <w:sz w:val="20"/>
        </w:rPr>
      </w:pPr>
    </w:p>
    <w:p w14:paraId="3657DE42" w14:textId="77777777" w:rsidR="003B32D8" w:rsidRDefault="003B32D8">
      <w:pPr>
        <w:pStyle w:val="BodyText"/>
        <w:rPr>
          <w:sz w:val="20"/>
        </w:rPr>
      </w:pPr>
    </w:p>
    <w:p w14:paraId="63F66397" w14:textId="77777777" w:rsidR="003B32D8" w:rsidRDefault="003B32D8">
      <w:pPr>
        <w:pStyle w:val="BodyText"/>
        <w:rPr>
          <w:sz w:val="20"/>
        </w:rPr>
      </w:pPr>
    </w:p>
    <w:p w14:paraId="7E577AFB" w14:textId="77777777" w:rsidR="003B32D8" w:rsidRDefault="003B32D8">
      <w:pPr>
        <w:pStyle w:val="BodyText"/>
        <w:spacing w:before="9"/>
        <w:rPr>
          <w:sz w:val="16"/>
        </w:rPr>
      </w:pPr>
    </w:p>
    <w:p w14:paraId="7D15FB4C" w14:textId="77777777" w:rsidR="003B32D8" w:rsidRDefault="00000000">
      <w:pPr>
        <w:spacing w:before="90" w:line="244" w:lineRule="auto"/>
        <w:ind w:left="1837"/>
      </w:pPr>
      <w:r>
        <w:pict w14:anchorId="4A66B03A">
          <v:group id="docshapegroup29" o:spid="_x0000_s1040" alt="dekoratif" style="position:absolute;left:0;text-align:left;margin-left:60.5pt;margin-top:-5.3pt;width:45.1pt;height:45.1pt;z-index:15734784;mso-position-horizontal-relative:page" coordorigin="1210,-106" coordsize="902,902">
            <v:shape id="docshape30" o:spid="_x0000_s1042" style="position:absolute;left:1209;top:-107;width:902;height:902" coordorigin="1210,-106" coordsize="902,902" path="m1660,-106r-73,6l1518,-83r-65,27l1394,-19r-52,45l1297,78r-37,59l1233,202r-17,69l1210,344r6,74l1233,487r27,65l1297,611r45,52l1394,708r59,37l1518,772r69,17l1660,795r73,-6l1803,772r64,-27l1926,708r53,-45l2024,611r37,-59l2088,487r17,-69l2111,344r-6,-73l2088,202r-27,-65l2024,78,1979,26r-53,-45l1867,-56r-64,-27l1733,-100r-73,-6xe" fillcolor="#17365c" stroked="f">
              <v:path arrowok="t"/>
            </v:shape>
            <v:shape id="docshape31" o:spid="_x0000_s1041" type="#_x0000_t75" style="position:absolute;left:1445;top:129;width:430;height:431">
              <v:imagedata r:id="rId25" o:title=""/>
            </v:shape>
            <w10:wrap anchorx="page"/>
          </v:group>
        </w:pict>
      </w:r>
      <w:r>
        <w:rPr>
          <w:color w:val="231F20"/>
          <w:spacing w:val="-6"/>
        </w:rPr>
        <w:t>Memastikan</w:t>
      </w:r>
      <w:r>
        <w:rPr>
          <w:color w:val="231F20"/>
        </w:rPr>
        <w:t xml:space="preserve"> </w:t>
      </w:r>
      <w:r>
        <w:rPr>
          <w:color w:val="231F20"/>
          <w:spacing w:val="-6"/>
        </w:rPr>
        <w:t>integrasi</w:t>
      </w:r>
      <w:r>
        <w:rPr>
          <w:color w:val="231F20"/>
        </w:rPr>
        <w:t xml:space="preserve"> </w:t>
      </w:r>
      <w:r>
        <w:rPr>
          <w:color w:val="231F20"/>
          <w:spacing w:val="-6"/>
        </w:rPr>
        <w:t>Standar</w:t>
      </w:r>
      <w:r>
        <w:rPr>
          <w:color w:val="231F20"/>
        </w:rPr>
        <w:t xml:space="preserve"> </w:t>
      </w:r>
      <w:r>
        <w:rPr>
          <w:color w:val="231F20"/>
          <w:spacing w:val="-6"/>
        </w:rPr>
        <w:t>Pelayanan</w:t>
      </w:r>
      <w:r>
        <w:rPr>
          <w:color w:val="231F20"/>
        </w:rPr>
        <w:t xml:space="preserve"> </w:t>
      </w:r>
      <w:r>
        <w:rPr>
          <w:color w:val="231F20"/>
          <w:spacing w:val="-6"/>
        </w:rPr>
        <w:t>Minimal</w:t>
      </w:r>
      <w:r>
        <w:rPr>
          <w:color w:val="231F20"/>
        </w:rPr>
        <w:t xml:space="preserve"> </w:t>
      </w:r>
      <w:r>
        <w:rPr>
          <w:color w:val="231F20"/>
          <w:spacing w:val="-6"/>
        </w:rPr>
        <w:t>(SPM)</w:t>
      </w:r>
      <w:r>
        <w:rPr>
          <w:color w:val="231F20"/>
        </w:rPr>
        <w:t xml:space="preserve"> </w:t>
      </w:r>
      <w:r>
        <w:rPr>
          <w:color w:val="231F20"/>
          <w:spacing w:val="-6"/>
        </w:rPr>
        <w:t>dalam</w:t>
      </w:r>
      <w:r>
        <w:rPr>
          <w:color w:val="231F20"/>
        </w:rPr>
        <w:t xml:space="preserve"> </w:t>
      </w:r>
      <w:r>
        <w:rPr>
          <w:color w:val="231F20"/>
          <w:spacing w:val="-6"/>
        </w:rPr>
        <w:t>rencana</w:t>
      </w:r>
      <w:r>
        <w:rPr>
          <w:color w:val="231F20"/>
        </w:rPr>
        <w:t xml:space="preserve"> </w:t>
      </w:r>
      <w:r>
        <w:rPr>
          <w:color w:val="231F20"/>
          <w:spacing w:val="-6"/>
        </w:rPr>
        <w:t xml:space="preserve">pembangunan </w:t>
      </w:r>
      <w:r>
        <w:rPr>
          <w:color w:val="231F20"/>
          <w:spacing w:val="-8"/>
        </w:rPr>
        <w:t>daerah Kaltara guna menjaga kualitas layanan di tengah efisiensi anggaran.</w:t>
      </w:r>
    </w:p>
    <w:p w14:paraId="4F568639" w14:textId="77777777" w:rsidR="003B32D8" w:rsidRDefault="003B32D8">
      <w:pPr>
        <w:pStyle w:val="BodyText"/>
        <w:rPr>
          <w:sz w:val="20"/>
        </w:rPr>
      </w:pPr>
    </w:p>
    <w:p w14:paraId="45681D09" w14:textId="77777777" w:rsidR="003B32D8" w:rsidRDefault="003B32D8">
      <w:pPr>
        <w:pStyle w:val="BodyText"/>
        <w:rPr>
          <w:sz w:val="20"/>
        </w:rPr>
      </w:pPr>
    </w:p>
    <w:p w14:paraId="462EC46D" w14:textId="77777777" w:rsidR="003B32D8" w:rsidRDefault="003B32D8">
      <w:pPr>
        <w:pStyle w:val="BodyText"/>
        <w:rPr>
          <w:sz w:val="20"/>
        </w:rPr>
      </w:pPr>
    </w:p>
    <w:p w14:paraId="0B32617E" w14:textId="77777777" w:rsidR="003B32D8" w:rsidRDefault="003B32D8">
      <w:pPr>
        <w:pStyle w:val="BodyText"/>
        <w:rPr>
          <w:sz w:val="20"/>
        </w:rPr>
      </w:pPr>
    </w:p>
    <w:p w14:paraId="26D2D4B9" w14:textId="77777777" w:rsidR="003B32D8" w:rsidRDefault="003B32D8">
      <w:pPr>
        <w:pStyle w:val="BodyText"/>
        <w:rPr>
          <w:sz w:val="20"/>
        </w:rPr>
      </w:pPr>
    </w:p>
    <w:p w14:paraId="01378EA9" w14:textId="77777777" w:rsidR="003B32D8" w:rsidRDefault="003B32D8">
      <w:pPr>
        <w:pStyle w:val="BodyText"/>
        <w:rPr>
          <w:sz w:val="20"/>
        </w:rPr>
      </w:pPr>
    </w:p>
    <w:p w14:paraId="4B688784" w14:textId="77777777" w:rsidR="003B32D8" w:rsidRDefault="003B32D8">
      <w:pPr>
        <w:pStyle w:val="BodyText"/>
        <w:rPr>
          <w:sz w:val="20"/>
        </w:rPr>
      </w:pPr>
    </w:p>
    <w:p w14:paraId="0423AD8C" w14:textId="77777777" w:rsidR="003B32D8" w:rsidRDefault="003B32D8">
      <w:pPr>
        <w:pStyle w:val="BodyText"/>
        <w:rPr>
          <w:sz w:val="20"/>
        </w:rPr>
      </w:pPr>
    </w:p>
    <w:p w14:paraId="67C58396" w14:textId="77777777" w:rsidR="003B32D8" w:rsidRDefault="003B32D8">
      <w:pPr>
        <w:pStyle w:val="BodyText"/>
        <w:rPr>
          <w:sz w:val="20"/>
        </w:rPr>
      </w:pPr>
    </w:p>
    <w:p w14:paraId="1F560662" w14:textId="77777777" w:rsidR="003B32D8" w:rsidRDefault="003B32D8">
      <w:pPr>
        <w:pStyle w:val="BodyText"/>
        <w:rPr>
          <w:sz w:val="20"/>
        </w:rPr>
      </w:pPr>
    </w:p>
    <w:p w14:paraId="423F9EDD" w14:textId="77777777" w:rsidR="003B32D8" w:rsidRDefault="003B32D8">
      <w:pPr>
        <w:pStyle w:val="BodyText"/>
        <w:rPr>
          <w:sz w:val="20"/>
        </w:rPr>
      </w:pPr>
    </w:p>
    <w:p w14:paraId="1DBE6625" w14:textId="77777777" w:rsidR="003B32D8" w:rsidRDefault="003B32D8">
      <w:pPr>
        <w:pStyle w:val="BodyText"/>
        <w:rPr>
          <w:sz w:val="20"/>
        </w:rPr>
      </w:pPr>
    </w:p>
    <w:p w14:paraId="2C615576" w14:textId="77777777" w:rsidR="003B32D8" w:rsidRDefault="003B32D8">
      <w:pPr>
        <w:pStyle w:val="BodyText"/>
        <w:rPr>
          <w:sz w:val="20"/>
        </w:rPr>
      </w:pPr>
    </w:p>
    <w:p w14:paraId="2D18564D" w14:textId="77777777" w:rsidR="003B32D8" w:rsidRDefault="003B32D8">
      <w:pPr>
        <w:pStyle w:val="BodyText"/>
        <w:rPr>
          <w:sz w:val="20"/>
        </w:rPr>
      </w:pPr>
    </w:p>
    <w:p w14:paraId="19B397EC" w14:textId="77777777" w:rsidR="003B32D8" w:rsidRDefault="003B32D8">
      <w:pPr>
        <w:pStyle w:val="BodyText"/>
        <w:rPr>
          <w:sz w:val="20"/>
        </w:rPr>
      </w:pPr>
    </w:p>
    <w:p w14:paraId="19D80B4F" w14:textId="77777777" w:rsidR="003B32D8" w:rsidRDefault="003B32D8">
      <w:pPr>
        <w:pStyle w:val="BodyText"/>
        <w:rPr>
          <w:sz w:val="20"/>
        </w:rPr>
      </w:pPr>
    </w:p>
    <w:p w14:paraId="10368F9F" w14:textId="77777777" w:rsidR="003B32D8" w:rsidRDefault="003B32D8">
      <w:pPr>
        <w:pStyle w:val="BodyText"/>
        <w:rPr>
          <w:sz w:val="20"/>
        </w:rPr>
      </w:pPr>
    </w:p>
    <w:p w14:paraId="183089E6" w14:textId="77777777" w:rsidR="003B32D8" w:rsidRDefault="003B32D8">
      <w:pPr>
        <w:pStyle w:val="BodyText"/>
        <w:rPr>
          <w:sz w:val="20"/>
        </w:rPr>
      </w:pPr>
    </w:p>
    <w:p w14:paraId="19270CCE" w14:textId="77777777" w:rsidR="003B32D8" w:rsidRDefault="003B32D8">
      <w:pPr>
        <w:pStyle w:val="BodyText"/>
        <w:rPr>
          <w:sz w:val="20"/>
        </w:rPr>
      </w:pPr>
    </w:p>
    <w:p w14:paraId="0A2302EC" w14:textId="77777777" w:rsidR="003B32D8" w:rsidRDefault="003B32D8">
      <w:pPr>
        <w:pStyle w:val="BodyText"/>
        <w:rPr>
          <w:sz w:val="20"/>
        </w:rPr>
      </w:pPr>
    </w:p>
    <w:p w14:paraId="7C33C12B" w14:textId="77777777" w:rsidR="003B32D8" w:rsidRDefault="003B32D8">
      <w:pPr>
        <w:pStyle w:val="BodyText"/>
        <w:rPr>
          <w:sz w:val="20"/>
        </w:rPr>
      </w:pPr>
    </w:p>
    <w:p w14:paraId="6886799E" w14:textId="77777777" w:rsidR="003B32D8" w:rsidRDefault="003B32D8">
      <w:pPr>
        <w:pStyle w:val="BodyText"/>
        <w:rPr>
          <w:sz w:val="20"/>
        </w:rPr>
      </w:pPr>
    </w:p>
    <w:p w14:paraId="09F48AED" w14:textId="77777777" w:rsidR="003B32D8" w:rsidRDefault="003B32D8">
      <w:pPr>
        <w:pStyle w:val="BodyText"/>
        <w:rPr>
          <w:sz w:val="20"/>
        </w:rPr>
      </w:pPr>
    </w:p>
    <w:p w14:paraId="0582687D" w14:textId="77777777" w:rsidR="003B32D8" w:rsidRDefault="003B32D8">
      <w:pPr>
        <w:pStyle w:val="BodyText"/>
        <w:rPr>
          <w:sz w:val="20"/>
        </w:rPr>
      </w:pPr>
    </w:p>
    <w:p w14:paraId="76EF3456" w14:textId="77777777" w:rsidR="003B32D8" w:rsidRDefault="003B32D8">
      <w:pPr>
        <w:pStyle w:val="BodyText"/>
        <w:rPr>
          <w:sz w:val="20"/>
        </w:rPr>
      </w:pPr>
    </w:p>
    <w:p w14:paraId="51B7B888" w14:textId="77777777" w:rsidR="003B32D8" w:rsidRDefault="003B32D8">
      <w:pPr>
        <w:pStyle w:val="BodyText"/>
        <w:rPr>
          <w:sz w:val="20"/>
        </w:rPr>
      </w:pPr>
    </w:p>
    <w:p w14:paraId="102F2BD3" w14:textId="77777777" w:rsidR="003B32D8" w:rsidRDefault="003B32D8">
      <w:pPr>
        <w:pStyle w:val="BodyText"/>
        <w:rPr>
          <w:sz w:val="20"/>
        </w:rPr>
      </w:pPr>
    </w:p>
    <w:p w14:paraId="7CB0FF23" w14:textId="77777777" w:rsidR="003B32D8" w:rsidRDefault="003B32D8">
      <w:pPr>
        <w:pStyle w:val="BodyText"/>
        <w:rPr>
          <w:sz w:val="20"/>
        </w:rPr>
      </w:pPr>
    </w:p>
    <w:p w14:paraId="2D38D87A" w14:textId="77777777" w:rsidR="003B32D8" w:rsidRDefault="003B32D8">
      <w:pPr>
        <w:pStyle w:val="BodyText"/>
        <w:rPr>
          <w:sz w:val="20"/>
        </w:rPr>
      </w:pPr>
    </w:p>
    <w:p w14:paraId="78D59669" w14:textId="77777777" w:rsidR="003B32D8" w:rsidRDefault="003B32D8">
      <w:pPr>
        <w:pStyle w:val="BodyText"/>
        <w:rPr>
          <w:sz w:val="20"/>
        </w:rPr>
      </w:pPr>
    </w:p>
    <w:p w14:paraId="34F82F09" w14:textId="77777777" w:rsidR="003B32D8" w:rsidRDefault="003B32D8">
      <w:pPr>
        <w:pStyle w:val="BodyText"/>
        <w:rPr>
          <w:sz w:val="20"/>
        </w:rPr>
      </w:pPr>
    </w:p>
    <w:p w14:paraId="30312D89" w14:textId="77777777" w:rsidR="003B32D8" w:rsidRDefault="003B32D8">
      <w:pPr>
        <w:pStyle w:val="BodyText"/>
        <w:rPr>
          <w:sz w:val="20"/>
        </w:rPr>
      </w:pPr>
    </w:p>
    <w:p w14:paraId="69AC9C43" w14:textId="77777777" w:rsidR="003B32D8" w:rsidRDefault="003B32D8">
      <w:pPr>
        <w:pStyle w:val="BodyText"/>
        <w:rPr>
          <w:sz w:val="20"/>
        </w:rPr>
      </w:pPr>
    </w:p>
    <w:p w14:paraId="1DF398B9" w14:textId="77777777" w:rsidR="003B32D8" w:rsidRDefault="003B32D8">
      <w:pPr>
        <w:pStyle w:val="BodyText"/>
        <w:rPr>
          <w:sz w:val="20"/>
        </w:rPr>
      </w:pPr>
    </w:p>
    <w:p w14:paraId="2536B7A4" w14:textId="77777777" w:rsidR="003B32D8" w:rsidRDefault="003B32D8">
      <w:pPr>
        <w:pStyle w:val="BodyText"/>
        <w:rPr>
          <w:sz w:val="20"/>
        </w:rPr>
      </w:pPr>
    </w:p>
    <w:p w14:paraId="3F2FDE87" w14:textId="77777777" w:rsidR="003B32D8" w:rsidRDefault="003B32D8">
      <w:pPr>
        <w:pStyle w:val="BodyText"/>
        <w:rPr>
          <w:sz w:val="20"/>
        </w:rPr>
      </w:pPr>
    </w:p>
    <w:p w14:paraId="2A78B39E" w14:textId="77777777" w:rsidR="003B32D8" w:rsidRDefault="003B32D8">
      <w:pPr>
        <w:pStyle w:val="BodyText"/>
        <w:spacing w:before="6"/>
        <w:rPr>
          <w:sz w:val="20"/>
        </w:rPr>
      </w:pPr>
    </w:p>
    <w:p w14:paraId="738F6E51" w14:textId="77777777" w:rsidR="003B32D8" w:rsidRDefault="00000000">
      <w:pPr>
        <w:pStyle w:val="BodyText"/>
        <w:spacing w:before="94"/>
        <w:ind w:left="5"/>
        <w:jc w:val="center"/>
      </w:pPr>
      <w:r w:rsidRPr="00002D8A">
        <w:rPr>
          <w:w w:val="93"/>
        </w:rPr>
        <w:t>5</w:t>
      </w:r>
    </w:p>
    <w:p w14:paraId="608802EC" w14:textId="77777777" w:rsidR="003B32D8" w:rsidRDefault="003B32D8">
      <w:pPr>
        <w:jc w:val="center"/>
        <w:sectPr w:rsidR="003B32D8">
          <w:pgSz w:w="11910" w:h="16840"/>
          <w:pgMar w:top="660" w:right="600" w:bottom="0" w:left="600" w:header="15" w:footer="0" w:gutter="0"/>
          <w:cols w:space="720"/>
        </w:sectPr>
      </w:pPr>
    </w:p>
    <w:p w14:paraId="5CE50E58" w14:textId="77777777" w:rsidR="003B32D8" w:rsidRDefault="00000000">
      <w:pPr>
        <w:pStyle w:val="BodyText"/>
        <w:rPr>
          <w:sz w:val="20"/>
        </w:rPr>
      </w:pPr>
      <w:r>
        <w:lastRenderedPageBreak/>
        <w:pict w14:anchorId="60838A58">
          <v:rect id="docshape32" o:spid="_x0000_s1039" alt="dekoratif" style="position:absolute;margin-left:0;margin-top:0;width:595.3pt;height:841.9pt;z-index:-15889408;mso-position-horizontal-relative:page;mso-position-vertical-relative:page" fillcolor="#17365c" stroked="f">
            <w10:wrap anchorx="page" anchory="page"/>
          </v:rect>
        </w:pict>
      </w:r>
      <w:r>
        <w:pict w14:anchorId="315F33AD">
          <v:group id="docshapegroup33" o:spid="_x0000_s1036" alt="dekoratif" style="position:absolute;margin-left:0;margin-top:795.15pt;width:595.3pt;height:46.75pt;z-index:15736320;mso-position-horizontal-relative:page;mso-position-vertical-relative:page" coordorigin=",15903" coordsize="11906,935">
            <v:shape id="docshape34" o:spid="_x0000_s1038" type="#_x0000_t75" style="position:absolute;top:15903;width:11906;height:935">
              <v:imagedata r:id="rId11" o:title=""/>
            </v:shape>
            <v:shape id="docshape35" o:spid="_x0000_s1037" type="#_x0000_t202" style="position:absolute;left:5886;top:16214;width:163;height:286" filled="f" stroked="f">
              <v:textbox inset="0,0,0,0">
                <w:txbxContent>
                  <w:p w14:paraId="74546436" w14:textId="77777777" w:rsidR="003B32D8" w:rsidRDefault="00000000">
                    <w:pPr>
                      <w:spacing w:line="276" w:lineRule="exact"/>
                      <w:rPr>
                        <w:sz w:val="24"/>
                      </w:rPr>
                    </w:pPr>
                    <w:r w:rsidRPr="00002D8A">
                      <w:rPr>
                        <w:w w:val="93"/>
                        <w:sz w:val="24"/>
                      </w:rPr>
                      <w:t>6</w:t>
                    </w:r>
                  </w:p>
                </w:txbxContent>
              </v:textbox>
            </v:shape>
            <w10:wrap anchorx="page" anchory="page"/>
          </v:group>
        </w:pict>
      </w:r>
      <w:r>
        <w:rPr>
          <w:noProof/>
        </w:rPr>
        <w:drawing>
          <wp:anchor distT="0" distB="0" distL="0" distR="0" simplePos="0" relativeHeight="15738368" behindDoc="0" locked="0" layoutInCell="1" allowOverlap="1" wp14:anchorId="2C4E484B" wp14:editId="7FF032E0">
            <wp:simplePos x="0" y="0"/>
            <wp:positionH relativeFrom="page">
              <wp:posOffset>0</wp:posOffset>
            </wp:positionH>
            <wp:positionV relativeFrom="page">
              <wp:posOffset>3</wp:posOffset>
            </wp:positionV>
            <wp:extent cx="7559992" cy="420163"/>
            <wp:effectExtent l="0" t="0" r="0" b="0"/>
            <wp:wrapNone/>
            <wp:docPr id="13" name="image17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17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992" cy="420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A643469" w14:textId="77777777" w:rsidR="003B32D8" w:rsidRDefault="003B32D8">
      <w:pPr>
        <w:pStyle w:val="BodyText"/>
        <w:rPr>
          <w:sz w:val="20"/>
        </w:rPr>
      </w:pPr>
    </w:p>
    <w:p w14:paraId="513B964E" w14:textId="77777777" w:rsidR="003B32D8" w:rsidRDefault="003B32D8">
      <w:pPr>
        <w:pStyle w:val="BodyText"/>
        <w:rPr>
          <w:sz w:val="20"/>
        </w:rPr>
      </w:pPr>
    </w:p>
    <w:p w14:paraId="76021955" w14:textId="77777777" w:rsidR="003B32D8" w:rsidRDefault="00000000">
      <w:pPr>
        <w:pStyle w:val="Heading1"/>
        <w:spacing w:before="231"/>
      </w:pPr>
      <w:r w:rsidRPr="00002D8A">
        <w:rPr>
          <w:spacing w:val="-18"/>
        </w:rPr>
        <w:t>Keberlanjutan</w:t>
      </w:r>
      <w:r w:rsidRPr="00002D8A">
        <w:rPr>
          <w:spacing w:val="-17"/>
        </w:rPr>
        <w:t xml:space="preserve"> </w:t>
      </w:r>
      <w:r w:rsidRPr="00002D8A">
        <w:rPr>
          <w:spacing w:val="-18"/>
        </w:rPr>
        <w:t>Kolaborasi</w:t>
      </w:r>
      <w:r w:rsidRPr="00002D8A">
        <w:rPr>
          <w:spacing w:val="-16"/>
        </w:rPr>
        <w:t xml:space="preserve"> </w:t>
      </w:r>
      <w:r w:rsidRPr="00002D8A">
        <w:rPr>
          <w:spacing w:val="-18"/>
        </w:rPr>
        <w:t>dalam</w:t>
      </w:r>
      <w:r w:rsidRPr="00002D8A">
        <w:rPr>
          <w:spacing w:val="-16"/>
        </w:rPr>
        <w:t xml:space="preserve"> </w:t>
      </w:r>
      <w:r w:rsidRPr="00002D8A">
        <w:rPr>
          <w:spacing w:val="-18"/>
        </w:rPr>
        <w:t>Mendukung</w:t>
      </w:r>
      <w:r w:rsidRPr="00002D8A">
        <w:rPr>
          <w:spacing w:val="-16"/>
        </w:rPr>
        <w:t xml:space="preserve"> </w:t>
      </w:r>
      <w:r w:rsidRPr="00002D8A">
        <w:rPr>
          <w:spacing w:val="-18"/>
        </w:rPr>
        <w:t>Visi</w:t>
      </w:r>
      <w:r w:rsidRPr="00002D8A">
        <w:rPr>
          <w:spacing w:val="-16"/>
        </w:rPr>
        <w:t xml:space="preserve"> </w:t>
      </w:r>
      <w:r w:rsidRPr="00002D8A">
        <w:rPr>
          <w:spacing w:val="-18"/>
        </w:rPr>
        <w:t>Kaltara</w:t>
      </w:r>
    </w:p>
    <w:p w14:paraId="4992BA67" w14:textId="77777777" w:rsidR="003B32D8" w:rsidRDefault="00000000">
      <w:pPr>
        <w:pStyle w:val="BodyText"/>
        <w:spacing w:before="9"/>
        <w:rPr>
          <w:sz w:val="7"/>
        </w:rPr>
      </w:pPr>
      <w:r>
        <w:pict w14:anchorId="512CB3EF">
          <v:rect id="docshape36" o:spid="_x0000_s1035" alt="dekoratif" style="position:absolute;margin-left:36pt;margin-top:5.8pt;width:523.3pt;height:1.15pt;z-index:-15721984;mso-wrap-distance-left:0;mso-wrap-distance-right:0;mso-position-horizontal-relative:page" fillcolor="#00aca4" stroked="f">
            <w10:wrap type="topAndBottom" anchorx="page"/>
          </v:rect>
        </w:pict>
      </w:r>
    </w:p>
    <w:p w14:paraId="1D05EA3F" w14:textId="77777777" w:rsidR="003B32D8" w:rsidRDefault="003B32D8">
      <w:pPr>
        <w:pStyle w:val="BodyText"/>
        <w:rPr>
          <w:sz w:val="18"/>
        </w:rPr>
      </w:pPr>
    </w:p>
    <w:p w14:paraId="06F82AC9" w14:textId="77777777" w:rsidR="003B32D8" w:rsidRDefault="00000000">
      <w:pPr>
        <w:spacing w:before="90" w:line="244" w:lineRule="auto"/>
        <w:ind w:left="120"/>
      </w:pPr>
      <w:r w:rsidRPr="00002D8A">
        <w:rPr>
          <w:spacing w:val="-6"/>
        </w:rPr>
        <w:t>Sejalan</w:t>
      </w:r>
      <w:r w:rsidRPr="00002D8A">
        <w:rPr>
          <w:spacing w:val="24"/>
        </w:rPr>
        <w:t xml:space="preserve"> </w:t>
      </w:r>
      <w:r w:rsidRPr="00002D8A">
        <w:rPr>
          <w:spacing w:val="-6"/>
        </w:rPr>
        <w:t>dengan</w:t>
      </w:r>
      <w:r w:rsidRPr="00002D8A">
        <w:rPr>
          <w:spacing w:val="24"/>
        </w:rPr>
        <w:t xml:space="preserve"> </w:t>
      </w:r>
      <w:r w:rsidRPr="00002D8A">
        <w:rPr>
          <w:spacing w:val="-6"/>
        </w:rPr>
        <w:t>visi</w:t>
      </w:r>
      <w:r w:rsidRPr="00002D8A">
        <w:rPr>
          <w:spacing w:val="24"/>
        </w:rPr>
        <w:t xml:space="preserve"> </w:t>
      </w:r>
      <w:r w:rsidRPr="00002D8A">
        <w:rPr>
          <w:spacing w:val="-6"/>
        </w:rPr>
        <w:t>Gubernur</w:t>
      </w:r>
      <w:r w:rsidRPr="00002D8A">
        <w:rPr>
          <w:spacing w:val="24"/>
        </w:rPr>
        <w:t xml:space="preserve"> </w:t>
      </w:r>
      <w:r w:rsidRPr="00002D8A">
        <w:rPr>
          <w:spacing w:val="-6"/>
        </w:rPr>
        <w:t>Kaltara,</w:t>
      </w:r>
      <w:r w:rsidRPr="00002D8A">
        <w:rPr>
          <w:spacing w:val="24"/>
        </w:rPr>
        <w:t xml:space="preserve"> </w:t>
      </w:r>
      <w:r w:rsidRPr="00002D8A">
        <w:rPr>
          <w:spacing w:val="-6"/>
        </w:rPr>
        <w:t>pemerintah</w:t>
      </w:r>
      <w:r w:rsidRPr="00002D8A">
        <w:rPr>
          <w:spacing w:val="24"/>
        </w:rPr>
        <w:t xml:space="preserve"> </w:t>
      </w:r>
      <w:r w:rsidRPr="00002D8A">
        <w:rPr>
          <w:spacing w:val="-6"/>
        </w:rPr>
        <w:t>provinsi</w:t>
      </w:r>
      <w:r w:rsidRPr="00002D8A">
        <w:rPr>
          <w:spacing w:val="24"/>
        </w:rPr>
        <w:t xml:space="preserve"> </w:t>
      </w:r>
      <w:r w:rsidRPr="00002D8A">
        <w:rPr>
          <w:spacing w:val="-6"/>
        </w:rPr>
        <w:t>akan</w:t>
      </w:r>
      <w:r w:rsidRPr="00002D8A">
        <w:rPr>
          <w:spacing w:val="24"/>
        </w:rPr>
        <w:t xml:space="preserve"> </w:t>
      </w:r>
      <w:r w:rsidRPr="00002D8A">
        <w:rPr>
          <w:spacing w:val="-6"/>
        </w:rPr>
        <w:t>terus</w:t>
      </w:r>
      <w:r w:rsidRPr="00002D8A">
        <w:rPr>
          <w:spacing w:val="24"/>
        </w:rPr>
        <w:t xml:space="preserve"> </w:t>
      </w:r>
      <w:r w:rsidRPr="00002D8A">
        <w:rPr>
          <w:spacing w:val="-6"/>
        </w:rPr>
        <w:t>memperkuat</w:t>
      </w:r>
      <w:r w:rsidRPr="00002D8A">
        <w:rPr>
          <w:spacing w:val="24"/>
        </w:rPr>
        <w:t xml:space="preserve"> </w:t>
      </w:r>
      <w:r w:rsidRPr="00002D8A">
        <w:rPr>
          <w:spacing w:val="-6"/>
        </w:rPr>
        <w:t>berbagai</w:t>
      </w:r>
      <w:r w:rsidRPr="00002D8A">
        <w:rPr>
          <w:spacing w:val="24"/>
        </w:rPr>
        <w:t xml:space="preserve"> </w:t>
      </w:r>
      <w:r w:rsidRPr="00002D8A">
        <w:rPr>
          <w:spacing w:val="-6"/>
        </w:rPr>
        <w:t>inisiatif pembangunan</w:t>
      </w:r>
      <w:r w:rsidRPr="00002D8A">
        <w:rPr>
          <w:spacing w:val="-12"/>
        </w:rPr>
        <w:t xml:space="preserve"> </w:t>
      </w:r>
      <w:r w:rsidRPr="00002D8A">
        <w:rPr>
          <w:spacing w:val="-6"/>
        </w:rPr>
        <w:t>melalui</w:t>
      </w:r>
      <w:r w:rsidRPr="00002D8A">
        <w:rPr>
          <w:spacing w:val="-11"/>
        </w:rPr>
        <w:t xml:space="preserve"> </w:t>
      </w:r>
      <w:r w:rsidRPr="00002D8A">
        <w:rPr>
          <w:spacing w:val="-6"/>
        </w:rPr>
        <w:t>kolaborasi</w:t>
      </w:r>
      <w:r w:rsidRPr="00002D8A">
        <w:rPr>
          <w:spacing w:val="-12"/>
        </w:rPr>
        <w:t xml:space="preserve"> </w:t>
      </w:r>
      <w:r w:rsidRPr="00002D8A">
        <w:rPr>
          <w:spacing w:val="-6"/>
        </w:rPr>
        <w:t>dengan</w:t>
      </w:r>
      <w:r w:rsidRPr="00002D8A">
        <w:rPr>
          <w:spacing w:val="-11"/>
        </w:rPr>
        <w:t xml:space="preserve"> </w:t>
      </w:r>
      <w:r w:rsidRPr="00002D8A">
        <w:rPr>
          <w:spacing w:val="-6"/>
        </w:rPr>
        <w:t>Program</w:t>
      </w:r>
      <w:r w:rsidRPr="00002D8A">
        <w:rPr>
          <w:spacing w:val="-11"/>
        </w:rPr>
        <w:t xml:space="preserve"> </w:t>
      </w:r>
      <w:r w:rsidRPr="00002D8A">
        <w:rPr>
          <w:spacing w:val="-6"/>
        </w:rPr>
        <w:t>SKALA,</w:t>
      </w:r>
      <w:r w:rsidRPr="00002D8A">
        <w:rPr>
          <w:spacing w:val="-12"/>
        </w:rPr>
        <w:t xml:space="preserve"> </w:t>
      </w:r>
      <w:r w:rsidRPr="00002D8A">
        <w:rPr>
          <w:spacing w:val="-6"/>
        </w:rPr>
        <w:t>yang</w:t>
      </w:r>
      <w:r w:rsidRPr="00002D8A">
        <w:rPr>
          <w:spacing w:val="-11"/>
        </w:rPr>
        <w:t xml:space="preserve"> </w:t>
      </w:r>
      <w:r w:rsidRPr="00002D8A">
        <w:rPr>
          <w:spacing w:val="-6"/>
        </w:rPr>
        <w:t>mencakup:</w:t>
      </w:r>
    </w:p>
    <w:p w14:paraId="798E27D3" w14:textId="77777777" w:rsidR="003B32D8" w:rsidRDefault="003B32D8">
      <w:pPr>
        <w:pStyle w:val="BodyText"/>
        <w:rPr>
          <w:sz w:val="20"/>
        </w:rPr>
      </w:pPr>
    </w:p>
    <w:p w14:paraId="5D9ABC71" w14:textId="77777777" w:rsidR="003B32D8" w:rsidRDefault="003B32D8">
      <w:pPr>
        <w:pStyle w:val="BodyText"/>
        <w:rPr>
          <w:sz w:val="20"/>
        </w:rPr>
      </w:pPr>
    </w:p>
    <w:p w14:paraId="143C1F62" w14:textId="77777777" w:rsidR="003B32D8" w:rsidRDefault="003B32D8">
      <w:pPr>
        <w:pStyle w:val="BodyText"/>
        <w:rPr>
          <w:sz w:val="20"/>
        </w:rPr>
      </w:pPr>
    </w:p>
    <w:p w14:paraId="618CAE65" w14:textId="77777777" w:rsidR="003B32D8" w:rsidRDefault="003B32D8">
      <w:pPr>
        <w:pStyle w:val="BodyText"/>
        <w:spacing w:before="5"/>
        <w:rPr>
          <w:sz w:val="18"/>
        </w:rPr>
      </w:pPr>
    </w:p>
    <w:p w14:paraId="6D0B3094" w14:textId="77777777" w:rsidR="003B32D8" w:rsidRDefault="00000000">
      <w:pPr>
        <w:spacing w:before="90" w:line="244" w:lineRule="auto"/>
        <w:ind w:left="2404"/>
      </w:pPr>
      <w:r>
        <w:pict w14:anchorId="3AFFB170">
          <v:group id="docshapegroup37" o:spid="_x0000_s1026" alt="dekoratif" style="position:absolute;left:0;text-align:left;margin-left:36pt;margin-top:-25.75pt;width:523.3pt;height:506pt;z-index:-15886336;mso-position-horizontal-relative:page" coordorigin="720,-515" coordsize="10466,10120">
            <v:shape id="docshape38" o:spid="_x0000_s1034" style="position:absolute;left:720;top:-515;width:10466;height:10120" coordorigin="720,-515" coordsize="10466,10120" path="m10946,-515r-9986,l884,-503r-66,34l766,-417r-34,66l720,-275r,9640l732,9441r34,66l818,9558r66,35l960,9605r9986,l11021,9593r66,-35l11139,9507r34,-66l11186,9365r,-9640l11173,-351r-34,-66l11087,-469r-66,-34l10946,-515xe" fillcolor="#f2eee6" stroked="f">
              <v:path arrowok="t"/>
            </v:shape>
            <v:shape id="docshape39" o:spid="_x0000_s1033" type="#_x0000_t75" style="position:absolute;left:1388;top:-197;width:1146;height:1146">
              <v:imagedata r:id="rId27" o:title=""/>
            </v:shape>
            <v:shape id="docshape40" o:spid="_x0000_s1032" type="#_x0000_t75" style="position:absolute;left:1360;top:1402;width:1146;height:1091">
              <v:imagedata r:id="rId28" o:title=""/>
            </v:shape>
            <v:shape id="docshape41" o:spid="_x0000_s1031" type="#_x0000_t75" style="position:absolute;left:1360;top:3103;width:1146;height:1146">
              <v:imagedata r:id="rId29" o:title=""/>
            </v:shape>
            <v:shape id="docshape42" o:spid="_x0000_s1030" type="#_x0000_t75" style="position:absolute;left:1360;top:4719;width:1146;height:1071">
              <v:imagedata r:id="rId30" o:title=""/>
            </v:shape>
            <v:shape id="docshape43" o:spid="_x0000_s1029" type="#_x0000_t75" style="position:absolute;left:1361;top:6335;width:1144;height:1146">
              <v:imagedata r:id="rId31" o:title=""/>
            </v:shape>
            <v:shape id="docshape44" o:spid="_x0000_s1028" type="#_x0000_t75" style="position:absolute;left:1360;top:7934;width:1146;height:1298">
              <v:imagedata r:id="rId32" o:title=""/>
            </v:shape>
            <v:shape id="docshape45" o:spid="_x0000_s1027" style="position:absolute;left:720;top:1171;width:10466;height:6532" coordorigin="720,1171" coordsize="10466,6532" o:spt="100" adj="0,,0" path="m11186,7653r-10466,l720,7703r10466,l11186,7653xm11186,6075r-10466,l720,6124r10466,l11186,6075xm11186,4477r-10466,l720,4526r10466,l11186,4477xm11186,2801r-10466,l720,2850r10466,l11186,2801xm11186,1171r-10466,l720,1220r10466,l11186,1171xe" fillcolor="#17365c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color w:val="231F20"/>
          <w:spacing w:val="-4"/>
        </w:rPr>
        <w:t>Penguatan</w:t>
      </w:r>
      <w:r>
        <w:rPr>
          <w:color w:val="231F20"/>
          <w:spacing w:val="37"/>
        </w:rPr>
        <w:t xml:space="preserve"> </w:t>
      </w:r>
      <w:r>
        <w:rPr>
          <w:color w:val="231F20"/>
          <w:spacing w:val="-4"/>
        </w:rPr>
        <w:t>perencanaan</w:t>
      </w:r>
      <w:r>
        <w:rPr>
          <w:color w:val="231F20"/>
          <w:spacing w:val="37"/>
        </w:rPr>
        <w:t xml:space="preserve"> </w:t>
      </w:r>
      <w:r>
        <w:rPr>
          <w:color w:val="231F20"/>
          <w:spacing w:val="-4"/>
        </w:rPr>
        <w:t>berbasis</w:t>
      </w:r>
      <w:r>
        <w:rPr>
          <w:color w:val="231F20"/>
          <w:spacing w:val="37"/>
        </w:rPr>
        <w:t xml:space="preserve"> </w:t>
      </w:r>
      <w:r>
        <w:rPr>
          <w:color w:val="231F20"/>
          <w:spacing w:val="-4"/>
        </w:rPr>
        <w:t>data</w:t>
      </w:r>
      <w:r>
        <w:rPr>
          <w:color w:val="231F20"/>
          <w:spacing w:val="37"/>
        </w:rPr>
        <w:t xml:space="preserve"> </w:t>
      </w:r>
      <w:r>
        <w:rPr>
          <w:color w:val="231F20"/>
          <w:spacing w:val="-4"/>
        </w:rPr>
        <w:t>untuk</w:t>
      </w:r>
      <w:r>
        <w:rPr>
          <w:color w:val="231F20"/>
          <w:spacing w:val="37"/>
        </w:rPr>
        <w:t xml:space="preserve"> </w:t>
      </w:r>
      <w:r>
        <w:rPr>
          <w:color w:val="231F20"/>
          <w:spacing w:val="-4"/>
        </w:rPr>
        <w:t>mendukung</w:t>
      </w:r>
      <w:r>
        <w:rPr>
          <w:color w:val="231F20"/>
          <w:spacing w:val="37"/>
        </w:rPr>
        <w:t xml:space="preserve"> </w:t>
      </w:r>
      <w:r>
        <w:rPr>
          <w:color w:val="231F20"/>
          <w:spacing w:val="-4"/>
        </w:rPr>
        <w:t xml:space="preserve">pengambilan </w:t>
      </w:r>
      <w:r>
        <w:rPr>
          <w:color w:val="231F20"/>
          <w:spacing w:val="-8"/>
        </w:rPr>
        <w:t>keputusan yang tepat dan responsif terhadap kondisi fiskal;</w:t>
      </w:r>
    </w:p>
    <w:p w14:paraId="6153A070" w14:textId="77777777" w:rsidR="003B32D8" w:rsidRDefault="003B32D8">
      <w:pPr>
        <w:pStyle w:val="BodyText"/>
        <w:rPr>
          <w:sz w:val="20"/>
        </w:rPr>
      </w:pPr>
    </w:p>
    <w:p w14:paraId="603EE07F" w14:textId="77777777" w:rsidR="003B32D8" w:rsidRDefault="003B32D8">
      <w:pPr>
        <w:pStyle w:val="BodyText"/>
        <w:rPr>
          <w:sz w:val="20"/>
        </w:rPr>
      </w:pPr>
    </w:p>
    <w:p w14:paraId="673752FB" w14:textId="77777777" w:rsidR="003B32D8" w:rsidRDefault="003B32D8">
      <w:pPr>
        <w:pStyle w:val="BodyText"/>
        <w:rPr>
          <w:sz w:val="20"/>
        </w:rPr>
      </w:pPr>
    </w:p>
    <w:p w14:paraId="50776822" w14:textId="77777777" w:rsidR="003B32D8" w:rsidRDefault="003B32D8">
      <w:pPr>
        <w:pStyle w:val="BodyText"/>
        <w:spacing w:before="3"/>
        <w:rPr>
          <w:sz w:val="23"/>
        </w:rPr>
      </w:pPr>
    </w:p>
    <w:p w14:paraId="0FE2D159" w14:textId="77777777" w:rsidR="003B32D8" w:rsidRDefault="00000000">
      <w:pPr>
        <w:spacing w:before="90" w:line="244" w:lineRule="auto"/>
        <w:ind w:left="2376"/>
      </w:pPr>
      <w:r>
        <w:rPr>
          <w:color w:val="231F20"/>
          <w:w w:val="90"/>
        </w:rPr>
        <w:t xml:space="preserve">Optimalisasi alokasi anggaran publik agar lebih tepat sasaran dan berdampak </w:t>
      </w:r>
      <w:r>
        <w:rPr>
          <w:color w:val="231F20"/>
          <w:spacing w:val="-2"/>
        </w:rPr>
        <w:t>langsung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bagi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masyarakat;</w:t>
      </w:r>
    </w:p>
    <w:p w14:paraId="0B85F384" w14:textId="77777777" w:rsidR="003B32D8" w:rsidRDefault="003B32D8">
      <w:pPr>
        <w:pStyle w:val="BodyText"/>
        <w:rPr>
          <w:sz w:val="20"/>
        </w:rPr>
      </w:pPr>
    </w:p>
    <w:p w14:paraId="2CDBBA90" w14:textId="77777777" w:rsidR="003B32D8" w:rsidRDefault="003B32D8">
      <w:pPr>
        <w:pStyle w:val="BodyText"/>
        <w:rPr>
          <w:sz w:val="20"/>
        </w:rPr>
      </w:pPr>
    </w:p>
    <w:p w14:paraId="0490F537" w14:textId="77777777" w:rsidR="003B32D8" w:rsidRDefault="003B32D8">
      <w:pPr>
        <w:pStyle w:val="BodyText"/>
        <w:rPr>
          <w:sz w:val="20"/>
        </w:rPr>
      </w:pPr>
    </w:p>
    <w:p w14:paraId="481BFCB9" w14:textId="77777777" w:rsidR="003B32D8" w:rsidRDefault="003B32D8">
      <w:pPr>
        <w:pStyle w:val="BodyText"/>
        <w:rPr>
          <w:sz w:val="20"/>
        </w:rPr>
      </w:pPr>
    </w:p>
    <w:p w14:paraId="74BB1275" w14:textId="77777777" w:rsidR="003B32D8" w:rsidRDefault="00000000">
      <w:pPr>
        <w:tabs>
          <w:tab w:val="left" w:pos="3420"/>
          <w:tab w:val="left" w:pos="4374"/>
          <w:tab w:val="left" w:pos="5569"/>
          <w:tab w:val="left" w:pos="6548"/>
          <w:tab w:val="left" w:pos="7307"/>
          <w:tab w:val="left" w:pos="8110"/>
          <w:tab w:val="left" w:pos="9020"/>
        </w:tabs>
        <w:spacing w:before="230" w:line="244" w:lineRule="auto"/>
        <w:ind w:left="2376" w:right="758"/>
      </w:pPr>
      <w:r>
        <w:rPr>
          <w:color w:val="231F20"/>
          <w:spacing w:val="-2"/>
        </w:rPr>
        <w:t>Integrasi</w:t>
      </w:r>
      <w:r>
        <w:rPr>
          <w:color w:val="231F20"/>
        </w:rPr>
        <w:tab/>
      </w:r>
      <w:r>
        <w:rPr>
          <w:color w:val="231F20"/>
          <w:spacing w:val="-2"/>
        </w:rPr>
        <w:t>Standar</w:t>
      </w:r>
      <w:r>
        <w:rPr>
          <w:color w:val="231F20"/>
        </w:rPr>
        <w:tab/>
      </w:r>
      <w:r>
        <w:rPr>
          <w:color w:val="231F20"/>
          <w:spacing w:val="-2"/>
        </w:rPr>
        <w:t>Pelayanan</w:t>
      </w:r>
      <w:r>
        <w:rPr>
          <w:color w:val="231F20"/>
        </w:rPr>
        <w:tab/>
      </w:r>
      <w:r>
        <w:rPr>
          <w:color w:val="231F20"/>
          <w:spacing w:val="-2"/>
        </w:rPr>
        <w:t>Minimal</w:t>
      </w:r>
      <w:r>
        <w:rPr>
          <w:color w:val="231F20"/>
        </w:rPr>
        <w:tab/>
      </w:r>
      <w:r>
        <w:rPr>
          <w:color w:val="231F20"/>
          <w:spacing w:val="-2"/>
        </w:rPr>
        <w:t>(SPM)</w:t>
      </w:r>
      <w:r>
        <w:rPr>
          <w:color w:val="231F20"/>
        </w:rPr>
        <w:tab/>
      </w:r>
      <w:r>
        <w:rPr>
          <w:color w:val="231F20"/>
          <w:spacing w:val="-2"/>
        </w:rPr>
        <w:t>dalam</w:t>
      </w:r>
      <w:r>
        <w:rPr>
          <w:color w:val="231F20"/>
        </w:rPr>
        <w:tab/>
      </w:r>
      <w:r>
        <w:rPr>
          <w:color w:val="231F20"/>
          <w:spacing w:val="-2"/>
        </w:rPr>
        <w:t>seluruh</w:t>
      </w:r>
      <w:r>
        <w:rPr>
          <w:color w:val="231F20"/>
        </w:rPr>
        <w:tab/>
      </w:r>
      <w:r>
        <w:rPr>
          <w:color w:val="231F20"/>
          <w:spacing w:val="-2"/>
          <w:w w:val="90"/>
        </w:rPr>
        <w:t xml:space="preserve">dokumen </w:t>
      </w:r>
      <w:r>
        <w:rPr>
          <w:color w:val="231F20"/>
          <w:spacing w:val="-2"/>
        </w:rPr>
        <w:t>perencanaan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dan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penganggaran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daerah;</w:t>
      </w:r>
    </w:p>
    <w:p w14:paraId="47BFF6C2" w14:textId="77777777" w:rsidR="003B32D8" w:rsidRDefault="003B32D8">
      <w:pPr>
        <w:pStyle w:val="BodyText"/>
        <w:rPr>
          <w:sz w:val="20"/>
        </w:rPr>
      </w:pPr>
    </w:p>
    <w:p w14:paraId="2A6A4BD1" w14:textId="77777777" w:rsidR="003B32D8" w:rsidRDefault="003B32D8">
      <w:pPr>
        <w:pStyle w:val="BodyText"/>
        <w:rPr>
          <w:sz w:val="20"/>
        </w:rPr>
      </w:pPr>
    </w:p>
    <w:p w14:paraId="4AEB5483" w14:textId="77777777" w:rsidR="003B32D8" w:rsidRDefault="003B32D8">
      <w:pPr>
        <w:pStyle w:val="BodyText"/>
        <w:rPr>
          <w:sz w:val="20"/>
        </w:rPr>
      </w:pPr>
    </w:p>
    <w:p w14:paraId="4115F949" w14:textId="77777777" w:rsidR="003B32D8" w:rsidRDefault="003B32D8">
      <w:pPr>
        <w:pStyle w:val="BodyText"/>
        <w:spacing w:before="8"/>
      </w:pPr>
    </w:p>
    <w:p w14:paraId="03093B3E" w14:textId="77777777" w:rsidR="003B32D8" w:rsidRDefault="00000000">
      <w:pPr>
        <w:spacing w:before="89" w:line="244" w:lineRule="auto"/>
        <w:ind w:left="2376"/>
      </w:pPr>
      <w:r>
        <w:rPr>
          <w:color w:val="231F20"/>
          <w:spacing w:val="-4"/>
        </w:rPr>
        <w:t>Peningkatan</w:t>
      </w:r>
      <w:r>
        <w:rPr>
          <w:color w:val="231F20"/>
          <w:spacing w:val="37"/>
        </w:rPr>
        <w:t xml:space="preserve"> </w:t>
      </w:r>
      <w:r>
        <w:rPr>
          <w:color w:val="231F20"/>
          <w:spacing w:val="-4"/>
        </w:rPr>
        <w:t>kapasitas</w:t>
      </w:r>
      <w:r>
        <w:rPr>
          <w:color w:val="231F20"/>
          <w:spacing w:val="37"/>
        </w:rPr>
        <w:t xml:space="preserve"> </w:t>
      </w:r>
      <w:r>
        <w:rPr>
          <w:color w:val="231F20"/>
          <w:spacing w:val="-4"/>
        </w:rPr>
        <w:t>Tim</w:t>
      </w:r>
      <w:r>
        <w:rPr>
          <w:color w:val="231F20"/>
          <w:spacing w:val="37"/>
        </w:rPr>
        <w:t xml:space="preserve"> </w:t>
      </w:r>
      <w:r>
        <w:rPr>
          <w:color w:val="231F20"/>
          <w:spacing w:val="-4"/>
        </w:rPr>
        <w:t>Pelaksana</w:t>
      </w:r>
      <w:r>
        <w:rPr>
          <w:color w:val="231F20"/>
          <w:spacing w:val="37"/>
        </w:rPr>
        <w:t xml:space="preserve"> </w:t>
      </w:r>
      <w:r>
        <w:rPr>
          <w:color w:val="231F20"/>
          <w:spacing w:val="-4"/>
        </w:rPr>
        <w:t>SPM</w:t>
      </w:r>
      <w:r>
        <w:rPr>
          <w:color w:val="231F20"/>
          <w:spacing w:val="37"/>
        </w:rPr>
        <w:t xml:space="preserve"> </w:t>
      </w:r>
      <w:r>
        <w:rPr>
          <w:color w:val="231F20"/>
          <w:spacing w:val="-4"/>
        </w:rPr>
        <w:t>Provinsi</w:t>
      </w:r>
      <w:r>
        <w:rPr>
          <w:color w:val="231F20"/>
          <w:spacing w:val="37"/>
        </w:rPr>
        <w:t xml:space="preserve"> </w:t>
      </w:r>
      <w:r>
        <w:rPr>
          <w:color w:val="231F20"/>
          <w:spacing w:val="-4"/>
        </w:rPr>
        <w:t>dalam</w:t>
      </w:r>
      <w:r>
        <w:rPr>
          <w:color w:val="231F20"/>
          <w:spacing w:val="37"/>
        </w:rPr>
        <w:t xml:space="preserve"> </w:t>
      </w:r>
      <w:r>
        <w:rPr>
          <w:color w:val="231F20"/>
          <w:spacing w:val="-4"/>
        </w:rPr>
        <w:t xml:space="preserve">memberikan </w:t>
      </w:r>
      <w:r>
        <w:rPr>
          <w:color w:val="231F20"/>
          <w:w w:val="90"/>
        </w:rPr>
        <w:t>supervisi dan asistensi teknis ke tingkat kabupaten/kota;</w:t>
      </w:r>
    </w:p>
    <w:p w14:paraId="14326536" w14:textId="77777777" w:rsidR="003B32D8" w:rsidRDefault="003B32D8">
      <w:pPr>
        <w:pStyle w:val="BodyText"/>
        <w:rPr>
          <w:sz w:val="20"/>
        </w:rPr>
      </w:pPr>
    </w:p>
    <w:p w14:paraId="6C61781F" w14:textId="77777777" w:rsidR="003B32D8" w:rsidRDefault="003B32D8">
      <w:pPr>
        <w:pStyle w:val="BodyText"/>
        <w:rPr>
          <w:sz w:val="20"/>
        </w:rPr>
      </w:pPr>
    </w:p>
    <w:p w14:paraId="724A343F" w14:textId="77777777" w:rsidR="003B32D8" w:rsidRDefault="003B32D8">
      <w:pPr>
        <w:pStyle w:val="BodyText"/>
        <w:rPr>
          <w:sz w:val="20"/>
        </w:rPr>
      </w:pPr>
    </w:p>
    <w:p w14:paraId="23C33FD0" w14:textId="77777777" w:rsidR="003B32D8" w:rsidRDefault="003B32D8">
      <w:pPr>
        <w:pStyle w:val="BodyText"/>
        <w:spacing w:before="8"/>
      </w:pPr>
    </w:p>
    <w:p w14:paraId="1473C9D5" w14:textId="77777777" w:rsidR="003B32D8" w:rsidRDefault="00000000">
      <w:pPr>
        <w:spacing w:before="90" w:line="244" w:lineRule="auto"/>
        <w:ind w:left="2376"/>
      </w:pPr>
      <w:r>
        <w:rPr>
          <w:color w:val="231F20"/>
          <w:spacing w:val="-2"/>
        </w:rPr>
        <w:t>Integrasi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2"/>
        </w:rPr>
        <w:t>platform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2"/>
        </w:rPr>
        <w:t>SIDARA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2"/>
        </w:rPr>
        <w:t>CANTIK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2"/>
        </w:rPr>
        <w:t>2.0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2"/>
        </w:rPr>
        <w:t>dengan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2"/>
        </w:rPr>
        <w:t>hub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2"/>
        </w:rPr>
        <w:t>Satu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2"/>
        </w:rPr>
        <w:t>Data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2"/>
        </w:rPr>
        <w:t xml:space="preserve">Nasional </w:t>
      </w:r>
      <w:r>
        <w:rPr>
          <w:color w:val="231F20"/>
          <w:spacing w:val="-6"/>
        </w:rPr>
        <w:t>(SDPDN)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untuk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memperkuat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sistem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perencanaan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dan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pelaporan;</w:t>
      </w:r>
    </w:p>
    <w:p w14:paraId="3912BDDB" w14:textId="77777777" w:rsidR="003B32D8" w:rsidRDefault="003B32D8">
      <w:pPr>
        <w:pStyle w:val="BodyText"/>
        <w:rPr>
          <w:sz w:val="20"/>
        </w:rPr>
      </w:pPr>
    </w:p>
    <w:p w14:paraId="1F0A4D5B" w14:textId="77777777" w:rsidR="003B32D8" w:rsidRDefault="003B32D8">
      <w:pPr>
        <w:pStyle w:val="BodyText"/>
        <w:rPr>
          <w:sz w:val="20"/>
        </w:rPr>
      </w:pPr>
    </w:p>
    <w:p w14:paraId="69466AE2" w14:textId="77777777" w:rsidR="003B32D8" w:rsidRDefault="003B32D8">
      <w:pPr>
        <w:pStyle w:val="BodyText"/>
        <w:spacing w:before="7"/>
        <w:rPr>
          <w:sz w:val="21"/>
        </w:rPr>
      </w:pPr>
    </w:p>
    <w:p w14:paraId="4D7F3D3D" w14:textId="77777777" w:rsidR="003B32D8" w:rsidRDefault="00000000">
      <w:pPr>
        <w:spacing w:before="89" w:line="244" w:lineRule="auto"/>
        <w:ind w:left="2376" w:right="758"/>
        <w:jc w:val="both"/>
      </w:pPr>
      <w:r>
        <w:rPr>
          <w:color w:val="231F20"/>
          <w:spacing w:val="-6"/>
        </w:rPr>
        <w:t xml:space="preserve">Pengembangan kebijakan yang lebih inklusif melalui revitalisasi Kelompok </w:t>
      </w:r>
      <w:r>
        <w:rPr>
          <w:color w:val="231F20"/>
        </w:rPr>
        <w:t xml:space="preserve">Kerja Pengarusutamaan Gender, penguatan forum Musrenbang, serta </w:t>
      </w:r>
      <w:r>
        <w:rPr>
          <w:color w:val="231F20"/>
          <w:w w:val="90"/>
        </w:rPr>
        <w:t xml:space="preserve">peningkatan kapasitas CSO dalam mengadvokasi layanan dasar yang adil dan </w:t>
      </w:r>
      <w:r>
        <w:rPr>
          <w:color w:val="231F20"/>
          <w:spacing w:val="-2"/>
        </w:rPr>
        <w:t>inklusif.</w:t>
      </w:r>
    </w:p>
    <w:p w14:paraId="255D1E89" w14:textId="77777777" w:rsidR="003B32D8" w:rsidRDefault="003B32D8">
      <w:pPr>
        <w:pStyle w:val="BodyText"/>
        <w:rPr>
          <w:sz w:val="20"/>
        </w:rPr>
      </w:pPr>
    </w:p>
    <w:p w14:paraId="00692B4A" w14:textId="77777777" w:rsidR="003B32D8" w:rsidRDefault="003B32D8">
      <w:pPr>
        <w:pStyle w:val="BodyText"/>
        <w:rPr>
          <w:sz w:val="20"/>
        </w:rPr>
      </w:pPr>
    </w:p>
    <w:p w14:paraId="5DAE6E3A" w14:textId="77777777" w:rsidR="003B32D8" w:rsidRDefault="003B32D8">
      <w:pPr>
        <w:pStyle w:val="BodyText"/>
        <w:rPr>
          <w:sz w:val="20"/>
        </w:rPr>
      </w:pPr>
    </w:p>
    <w:p w14:paraId="07C797B1" w14:textId="77777777" w:rsidR="003B32D8" w:rsidRDefault="003B32D8">
      <w:pPr>
        <w:pStyle w:val="BodyText"/>
        <w:rPr>
          <w:sz w:val="20"/>
        </w:rPr>
      </w:pPr>
    </w:p>
    <w:p w14:paraId="0F132364" w14:textId="77777777" w:rsidR="003B32D8" w:rsidRDefault="003B32D8">
      <w:pPr>
        <w:pStyle w:val="BodyText"/>
        <w:rPr>
          <w:sz w:val="20"/>
        </w:rPr>
      </w:pPr>
    </w:p>
    <w:p w14:paraId="6C416EBE" w14:textId="77777777" w:rsidR="003B32D8" w:rsidRDefault="003B32D8">
      <w:pPr>
        <w:pStyle w:val="BodyText"/>
        <w:rPr>
          <w:sz w:val="20"/>
        </w:rPr>
      </w:pPr>
    </w:p>
    <w:p w14:paraId="254270CD" w14:textId="77777777" w:rsidR="003B32D8" w:rsidRDefault="003B32D8">
      <w:pPr>
        <w:pStyle w:val="BodyText"/>
        <w:rPr>
          <w:sz w:val="20"/>
        </w:rPr>
      </w:pPr>
    </w:p>
    <w:p w14:paraId="00EE3308" w14:textId="77777777" w:rsidR="003B32D8" w:rsidRDefault="003B32D8">
      <w:pPr>
        <w:pStyle w:val="BodyText"/>
        <w:spacing w:before="3"/>
        <w:rPr>
          <w:sz w:val="15"/>
        </w:rPr>
      </w:pPr>
    </w:p>
    <w:p w14:paraId="4D28631E" w14:textId="77777777" w:rsidR="003B32D8" w:rsidRDefault="00000000">
      <w:pPr>
        <w:spacing w:before="100"/>
        <w:ind w:left="4360"/>
        <w:rPr>
          <w:rFonts w:ascii="Trebuchet MS"/>
          <w:sz w:val="20"/>
        </w:rPr>
      </w:pPr>
      <w:r>
        <w:rPr>
          <w:noProof/>
        </w:rPr>
        <w:drawing>
          <wp:anchor distT="0" distB="0" distL="0" distR="0" simplePos="0" relativeHeight="15736832" behindDoc="0" locked="0" layoutInCell="1" allowOverlap="1" wp14:anchorId="7E46F8D0" wp14:editId="3CDCC35F">
            <wp:simplePos x="0" y="0"/>
            <wp:positionH relativeFrom="page">
              <wp:posOffset>457199</wp:posOffset>
            </wp:positionH>
            <wp:positionV relativeFrom="paragraph">
              <wp:posOffset>89110</wp:posOffset>
            </wp:positionV>
            <wp:extent cx="2440800" cy="677614"/>
            <wp:effectExtent l="0" t="0" r="0" b="0"/>
            <wp:wrapNone/>
            <wp:docPr id="15" name="image24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24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0800" cy="6776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7344" behindDoc="0" locked="0" layoutInCell="1" allowOverlap="1" wp14:anchorId="1D319377" wp14:editId="7C3FE10F">
            <wp:simplePos x="0" y="0"/>
            <wp:positionH relativeFrom="page">
              <wp:posOffset>6449919</wp:posOffset>
            </wp:positionH>
            <wp:positionV relativeFrom="paragraph">
              <wp:posOffset>113845</wp:posOffset>
            </wp:positionV>
            <wp:extent cx="652872" cy="652868"/>
            <wp:effectExtent l="0" t="0" r="0" b="0"/>
            <wp:wrapNone/>
            <wp:docPr id="17" name="image25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25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872" cy="6528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02D8A">
        <w:rPr>
          <w:rFonts w:ascii="Trebuchet MS"/>
          <w:sz w:val="20"/>
        </w:rPr>
        <w:t>IFC</w:t>
      </w:r>
      <w:r w:rsidRPr="00002D8A">
        <w:rPr>
          <w:rFonts w:ascii="Trebuchet MS"/>
          <w:spacing w:val="-12"/>
          <w:sz w:val="20"/>
        </w:rPr>
        <w:t xml:space="preserve"> </w:t>
      </w:r>
      <w:r w:rsidRPr="00002D8A">
        <w:rPr>
          <w:rFonts w:ascii="Trebuchet MS"/>
          <w:sz w:val="20"/>
        </w:rPr>
        <w:t>Tower</w:t>
      </w:r>
      <w:r w:rsidRPr="00002D8A">
        <w:rPr>
          <w:rFonts w:ascii="Trebuchet MS"/>
          <w:spacing w:val="-8"/>
          <w:sz w:val="20"/>
        </w:rPr>
        <w:t xml:space="preserve"> </w:t>
      </w:r>
      <w:r w:rsidRPr="00002D8A">
        <w:rPr>
          <w:rFonts w:ascii="Trebuchet MS"/>
          <w:sz w:val="20"/>
        </w:rPr>
        <w:t>2,</w:t>
      </w:r>
      <w:r w:rsidRPr="00002D8A">
        <w:rPr>
          <w:rFonts w:ascii="Trebuchet MS"/>
          <w:spacing w:val="-9"/>
          <w:sz w:val="20"/>
        </w:rPr>
        <w:t xml:space="preserve"> </w:t>
      </w:r>
      <w:r w:rsidRPr="00002D8A">
        <w:rPr>
          <w:rFonts w:ascii="Trebuchet MS"/>
          <w:sz w:val="20"/>
        </w:rPr>
        <w:t>Level</w:t>
      </w:r>
      <w:r w:rsidRPr="00002D8A">
        <w:rPr>
          <w:rFonts w:ascii="Trebuchet MS"/>
          <w:spacing w:val="-9"/>
          <w:sz w:val="20"/>
        </w:rPr>
        <w:t xml:space="preserve"> </w:t>
      </w:r>
      <w:r w:rsidRPr="00002D8A">
        <w:rPr>
          <w:rFonts w:ascii="Trebuchet MS"/>
          <w:spacing w:val="-5"/>
          <w:sz w:val="20"/>
        </w:rPr>
        <w:t>17</w:t>
      </w:r>
    </w:p>
    <w:p w14:paraId="216F4BFF" w14:textId="77777777" w:rsidR="003B32D8" w:rsidRDefault="00000000">
      <w:pPr>
        <w:spacing w:before="8"/>
        <w:ind w:left="4360"/>
        <w:rPr>
          <w:rFonts w:ascii="Trebuchet MS" w:hAnsi="Trebuchet MS"/>
          <w:sz w:val="20"/>
        </w:rPr>
      </w:pPr>
      <w:r w:rsidRPr="00002D8A">
        <w:rPr>
          <w:rFonts w:ascii="Trebuchet MS" w:hAnsi="Trebuchet MS"/>
          <w:sz w:val="20"/>
        </w:rPr>
        <w:t>Jl.</w:t>
      </w:r>
      <w:r w:rsidRPr="00002D8A">
        <w:rPr>
          <w:rFonts w:ascii="Trebuchet MS" w:hAnsi="Trebuchet MS"/>
          <w:spacing w:val="-12"/>
          <w:sz w:val="20"/>
        </w:rPr>
        <w:t xml:space="preserve"> </w:t>
      </w:r>
      <w:r w:rsidRPr="00002D8A">
        <w:rPr>
          <w:rFonts w:ascii="Trebuchet MS" w:hAnsi="Trebuchet MS"/>
          <w:sz w:val="20"/>
        </w:rPr>
        <w:t>Jendral</w:t>
      </w:r>
      <w:r w:rsidRPr="00002D8A">
        <w:rPr>
          <w:rFonts w:ascii="Trebuchet MS" w:hAnsi="Trebuchet MS"/>
          <w:spacing w:val="-11"/>
          <w:sz w:val="20"/>
        </w:rPr>
        <w:t xml:space="preserve"> </w:t>
      </w:r>
      <w:r w:rsidRPr="00002D8A">
        <w:rPr>
          <w:rFonts w:ascii="Trebuchet MS" w:hAnsi="Trebuchet MS"/>
          <w:sz w:val="20"/>
        </w:rPr>
        <w:t>Sudirman</w:t>
      </w:r>
      <w:r w:rsidRPr="00002D8A">
        <w:rPr>
          <w:rFonts w:ascii="Trebuchet MS" w:hAnsi="Trebuchet MS"/>
          <w:spacing w:val="-13"/>
          <w:sz w:val="20"/>
        </w:rPr>
        <w:t xml:space="preserve"> </w:t>
      </w:r>
      <w:r w:rsidRPr="00002D8A">
        <w:rPr>
          <w:rFonts w:ascii="Trebuchet MS" w:hAnsi="Trebuchet MS"/>
          <w:sz w:val="20"/>
        </w:rPr>
        <w:t>Kav.</w:t>
      </w:r>
      <w:r w:rsidRPr="00002D8A">
        <w:rPr>
          <w:rFonts w:ascii="Trebuchet MS" w:hAnsi="Trebuchet MS"/>
          <w:spacing w:val="-12"/>
          <w:sz w:val="20"/>
        </w:rPr>
        <w:t xml:space="preserve"> </w:t>
      </w:r>
      <w:r w:rsidRPr="00002D8A">
        <w:rPr>
          <w:rFonts w:ascii="Trebuchet MS" w:hAnsi="Trebuchet MS"/>
          <w:sz w:val="20"/>
        </w:rPr>
        <w:t>22‑23</w:t>
      </w:r>
      <w:r w:rsidRPr="00002D8A">
        <w:rPr>
          <w:rFonts w:ascii="Trebuchet MS" w:hAnsi="Trebuchet MS"/>
          <w:spacing w:val="-12"/>
          <w:sz w:val="20"/>
        </w:rPr>
        <w:t xml:space="preserve"> </w:t>
      </w:r>
      <w:r w:rsidRPr="00002D8A">
        <w:rPr>
          <w:rFonts w:ascii="Trebuchet MS" w:hAnsi="Trebuchet MS"/>
          <w:sz w:val="20"/>
        </w:rPr>
        <w:t>Jakarta</w:t>
      </w:r>
      <w:r w:rsidRPr="00002D8A">
        <w:rPr>
          <w:rFonts w:ascii="Trebuchet MS" w:hAnsi="Trebuchet MS"/>
          <w:spacing w:val="-12"/>
          <w:sz w:val="20"/>
        </w:rPr>
        <w:t xml:space="preserve"> </w:t>
      </w:r>
      <w:r w:rsidRPr="00002D8A">
        <w:rPr>
          <w:rFonts w:ascii="Trebuchet MS" w:hAnsi="Trebuchet MS"/>
          <w:spacing w:val="-2"/>
          <w:sz w:val="20"/>
        </w:rPr>
        <w:t>12920</w:t>
      </w:r>
    </w:p>
    <w:p w14:paraId="45C32943" w14:textId="77777777" w:rsidR="003B32D8" w:rsidRDefault="00000000">
      <w:pPr>
        <w:tabs>
          <w:tab w:val="left" w:pos="6022"/>
        </w:tabs>
        <w:spacing w:before="102"/>
        <w:ind w:left="4360"/>
        <w:rPr>
          <w:rFonts w:ascii="Trebuchet MS"/>
          <w:sz w:val="20"/>
        </w:rPr>
      </w:pPr>
      <w:r>
        <w:rPr>
          <w:noProof/>
          <w:position w:val="-7"/>
        </w:rPr>
        <w:drawing>
          <wp:inline distT="0" distB="0" distL="0" distR="0" wp14:anchorId="31725273" wp14:editId="39A9FC94">
            <wp:extent cx="190373" cy="190378"/>
            <wp:effectExtent l="0" t="0" r="0" b="0"/>
            <wp:docPr id="19" name="image26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26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373" cy="190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40"/>
          <w:sz w:val="20"/>
        </w:rPr>
        <w:t xml:space="preserve"> </w:t>
      </w:r>
      <w:r w:rsidRPr="00002D8A">
        <w:rPr>
          <w:rFonts w:ascii="Trebuchet MS"/>
          <w:sz w:val="20"/>
        </w:rPr>
        <w:t>skala.or.id</w:t>
      </w:r>
      <w:r w:rsidRPr="00002D8A">
        <w:rPr>
          <w:rFonts w:ascii="Trebuchet MS"/>
          <w:sz w:val="20"/>
        </w:rPr>
        <w:tab/>
      </w:r>
      <w:r>
        <w:rPr>
          <w:rFonts w:ascii="Trebuchet MS"/>
          <w:noProof/>
          <w:color w:val="FFFFFF"/>
          <w:position w:val="-3"/>
          <w:sz w:val="20"/>
        </w:rPr>
        <w:drawing>
          <wp:inline distT="0" distB="0" distL="0" distR="0" wp14:anchorId="53CFDE52" wp14:editId="494B849E">
            <wp:extent cx="190378" cy="166383"/>
            <wp:effectExtent l="0" t="0" r="0" b="0"/>
            <wp:docPr id="21" name="image27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27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378" cy="166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FFFFFF"/>
          <w:spacing w:val="40"/>
          <w:sz w:val="20"/>
        </w:rPr>
        <w:t xml:space="preserve"> </w:t>
      </w:r>
      <w:hyperlink r:id="rId37">
        <w:r w:rsidRPr="00002D8A">
          <w:rPr>
            <w:rFonts w:ascii="Trebuchet MS"/>
            <w:sz w:val="20"/>
          </w:rPr>
          <w:t>communications@skala.or.id</w:t>
        </w:r>
      </w:hyperlink>
    </w:p>
    <w:p w14:paraId="6B12CEF2" w14:textId="77777777" w:rsidR="003B32D8" w:rsidRDefault="00000000">
      <w:pPr>
        <w:spacing w:before="123"/>
        <w:ind w:left="6461"/>
        <w:rPr>
          <w:rFonts w:ascii="Trebuchet MS" w:hAnsi="Trebuchet MS"/>
          <w:sz w:val="20"/>
        </w:rPr>
      </w:pPr>
      <w:r>
        <w:rPr>
          <w:noProof/>
        </w:rPr>
        <w:drawing>
          <wp:anchor distT="0" distB="0" distL="0" distR="0" simplePos="0" relativeHeight="15737856" behindDoc="0" locked="0" layoutInCell="1" allowOverlap="1" wp14:anchorId="14D91F92" wp14:editId="712B8CD8">
            <wp:simplePos x="0" y="0"/>
            <wp:positionH relativeFrom="page">
              <wp:posOffset>4205604</wp:posOffset>
            </wp:positionH>
            <wp:positionV relativeFrom="paragraph">
              <wp:posOffset>63195</wp:posOffset>
            </wp:positionV>
            <wp:extent cx="190373" cy="190372"/>
            <wp:effectExtent l="0" t="0" r="0" b="0"/>
            <wp:wrapNone/>
            <wp:docPr id="23" name="image28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28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373" cy="1903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02D8A">
        <w:rPr>
          <w:rFonts w:ascii="Trebuchet MS" w:hAnsi="Trebuchet MS"/>
          <w:spacing w:val="-2"/>
          <w:sz w:val="20"/>
        </w:rPr>
        <w:t>https://s.id/Channel‑SKALA</w:t>
      </w:r>
    </w:p>
    <w:sectPr w:rsidR="003B32D8">
      <w:headerReference w:type="default" r:id="rId39"/>
      <w:pgSz w:w="11910" w:h="16840"/>
      <w:pgMar w:top="0" w:right="600" w:bottom="0" w:left="60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27868DB" w14:textId="77777777" w:rsidR="0019613A" w:rsidRDefault="0019613A">
      <w:r>
        <w:separator/>
      </w:r>
    </w:p>
  </w:endnote>
  <w:endnote w:type="continuationSeparator" w:id="0">
    <w:p w14:paraId="2149CC14" w14:textId="77777777" w:rsidR="0019613A" w:rsidRDefault="001961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Lucida Sans">
    <w:altName w:val="Lucida Sans"/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Microsoft Sans Serif">
    <w:altName w:val="Microsoft Sans Serif"/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C59F179" w14:textId="77777777" w:rsidR="0019613A" w:rsidRDefault="0019613A">
      <w:r>
        <w:separator/>
      </w:r>
    </w:p>
  </w:footnote>
  <w:footnote w:type="continuationSeparator" w:id="0">
    <w:p w14:paraId="39F44C5B" w14:textId="77777777" w:rsidR="0019613A" w:rsidRDefault="0019613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E7C4E3" w14:textId="77777777" w:rsidR="003B32D8" w:rsidRDefault="00000000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419904" behindDoc="1" locked="0" layoutInCell="1" allowOverlap="1" wp14:anchorId="3FCEDE76" wp14:editId="49A56D13">
          <wp:simplePos x="0" y="0"/>
          <wp:positionH relativeFrom="page">
            <wp:posOffset>0</wp:posOffset>
          </wp:positionH>
          <wp:positionV relativeFrom="page">
            <wp:posOffset>9373</wp:posOffset>
          </wp:positionV>
          <wp:extent cx="7559992" cy="420166"/>
          <wp:effectExtent l="0" t="0" r="0" b="0"/>
          <wp:wrapNone/>
          <wp:docPr id="1" name="image5.png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5.png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59992" cy="42016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41E8B8" w14:textId="77777777" w:rsidR="003B32D8" w:rsidRDefault="003B32D8"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010307C"/>
    <w:multiLevelType w:val="hybridMultilevel"/>
    <w:tmpl w:val="752A27E2"/>
    <w:lvl w:ilvl="0" w:tplc="97123166">
      <w:numFmt w:val="bullet"/>
      <w:lvlText w:val="•"/>
      <w:lvlJc w:val="left"/>
      <w:pPr>
        <w:ind w:left="480" w:hanging="360"/>
      </w:pPr>
      <w:rPr>
        <w:rFonts w:ascii="Lucida Sans" w:eastAsia="Lucida Sans" w:hAnsi="Lucida Sans" w:cs="Lucida Sans" w:hint="default"/>
        <w:b w:val="0"/>
        <w:bCs w:val="0"/>
        <w:i w:val="0"/>
        <w:iCs w:val="0"/>
        <w:color w:val="231F20"/>
        <w:w w:val="79"/>
        <w:sz w:val="24"/>
        <w:szCs w:val="24"/>
        <w:lang w:val="id" w:eastAsia="en-US" w:bidi="ar-SA"/>
      </w:rPr>
    </w:lvl>
    <w:lvl w:ilvl="1" w:tplc="5F4A2A10">
      <w:numFmt w:val="bullet"/>
      <w:lvlText w:val="•"/>
      <w:lvlJc w:val="left"/>
      <w:pPr>
        <w:ind w:left="5826" w:hanging="360"/>
      </w:pPr>
      <w:rPr>
        <w:rFonts w:ascii="Lucida Sans" w:eastAsia="Lucida Sans" w:hAnsi="Lucida Sans" w:cs="Lucida Sans" w:hint="default"/>
        <w:b w:val="0"/>
        <w:bCs w:val="0"/>
        <w:i w:val="0"/>
        <w:iCs w:val="0"/>
        <w:color w:val="231F20"/>
        <w:w w:val="79"/>
        <w:sz w:val="24"/>
        <w:szCs w:val="24"/>
        <w:lang w:val="id" w:eastAsia="en-US" w:bidi="ar-SA"/>
      </w:rPr>
    </w:lvl>
    <w:lvl w:ilvl="2" w:tplc="175EE806">
      <w:numFmt w:val="bullet"/>
      <w:lvlText w:val="•"/>
      <w:lvlJc w:val="left"/>
      <w:pPr>
        <w:ind w:left="6362" w:hanging="360"/>
      </w:pPr>
      <w:rPr>
        <w:rFonts w:hint="default"/>
        <w:lang w:val="id" w:eastAsia="en-US" w:bidi="ar-SA"/>
      </w:rPr>
    </w:lvl>
    <w:lvl w:ilvl="3" w:tplc="B5AE8190">
      <w:numFmt w:val="bullet"/>
      <w:lvlText w:val="•"/>
      <w:lvlJc w:val="left"/>
      <w:pPr>
        <w:ind w:left="6905" w:hanging="360"/>
      </w:pPr>
      <w:rPr>
        <w:rFonts w:hint="default"/>
        <w:lang w:val="id" w:eastAsia="en-US" w:bidi="ar-SA"/>
      </w:rPr>
    </w:lvl>
    <w:lvl w:ilvl="4" w:tplc="13A26A8A">
      <w:numFmt w:val="bullet"/>
      <w:lvlText w:val="•"/>
      <w:lvlJc w:val="left"/>
      <w:pPr>
        <w:ind w:left="7448" w:hanging="360"/>
      </w:pPr>
      <w:rPr>
        <w:rFonts w:hint="default"/>
        <w:lang w:val="id" w:eastAsia="en-US" w:bidi="ar-SA"/>
      </w:rPr>
    </w:lvl>
    <w:lvl w:ilvl="5" w:tplc="BAD03C3E">
      <w:numFmt w:val="bullet"/>
      <w:lvlText w:val="•"/>
      <w:lvlJc w:val="left"/>
      <w:pPr>
        <w:ind w:left="7991" w:hanging="360"/>
      </w:pPr>
      <w:rPr>
        <w:rFonts w:hint="default"/>
        <w:lang w:val="id" w:eastAsia="en-US" w:bidi="ar-SA"/>
      </w:rPr>
    </w:lvl>
    <w:lvl w:ilvl="6" w:tplc="AAF86E72">
      <w:numFmt w:val="bullet"/>
      <w:lvlText w:val="•"/>
      <w:lvlJc w:val="left"/>
      <w:pPr>
        <w:ind w:left="8534" w:hanging="360"/>
      </w:pPr>
      <w:rPr>
        <w:rFonts w:hint="default"/>
        <w:lang w:val="id" w:eastAsia="en-US" w:bidi="ar-SA"/>
      </w:rPr>
    </w:lvl>
    <w:lvl w:ilvl="7" w:tplc="AD261F0E">
      <w:numFmt w:val="bullet"/>
      <w:lvlText w:val="•"/>
      <w:lvlJc w:val="left"/>
      <w:pPr>
        <w:ind w:left="9077" w:hanging="360"/>
      </w:pPr>
      <w:rPr>
        <w:rFonts w:hint="default"/>
        <w:lang w:val="id" w:eastAsia="en-US" w:bidi="ar-SA"/>
      </w:rPr>
    </w:lvl>
    <w:lvl w:ilvl="8" w:tplc="D20A82AC">
      <w:numFmt w:val="bullet"/>
      <w:lvlText w:val="•"/>
      <w:lvlJc w:val="left"/>
      <w:pPr>
        <w:ind w:left="9619" w:hanging="360"/>
      </w:pPr>
      <w:rPr>
        <w:rFonts w:hint="default"/>
        <w:lang w:val="id" w:eastAsia="en-US" w:bidi="ar-SA"/>
      </w:rPr>
    </w:lvl>
  </w:abstractNum>
  <w:num w:numId="1" w16cid:durableId="67823484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3B32D8"/>
    <w:rsid w:val="00002D8A"/>
    <w:rsid w:val="0019613A"/>
    <w:rsid w:val="003B32D8"/>
    <w:rsid w:val="00D361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1"/>
    <o:shapelayout v:ext="edit">
      <o:idmap v:ext="edit" data="1"/>
    </o:shapelayout>
  </w:shapeDefaults>
  <w:decimalSymbol w:val="."/>
  <w:listSeparator w:val=","/>
  <w14:docId w14:val="0C860B2F"/>
  <w15:docId w15:val="{A2077A32-69E8-4909-9CB0-CA7A8DE457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Lucida Sans" w:eastAsia="Lucida Sans" w:hAnsi="Lucida Sans" w:cs="Lucida Sans"/>
      <w:lang w:val="id"/>
    </w:rPr>
  </w:style>
  <w:style w:type="paragraph" w:styleId="Heading1">
    <w:name w:val="heading 1"/>
    <w:basedOn w:val="Normal"/>
    <w:uiPriority w:val="9"/>
    <w:qFormat/>
    <w:pPr>
      <w:spacing w:before="89"/>
      <w:ind w:left="120"/>
      <w:outlineLvl w:val="0"/>
    </w:pPr>
    <w:rPr>
      <w:sz w:val="40"/>
      <w:szCs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0"/>
    <w:qFormat/>
    <w:pPr>
      <w:ind w:left="120"/>
    </w:pPr>
    <w:rPr>
      <w:rFonts w:ascii="Palatino Linotype" w:eastAsia="Palatino Linotype" w:hAnsi="Palatino Linotype" w:cs="Palatino Linotype"/>
      <w:b/>
      <w:bCs/>
      <w:sz w:val="70"/>
      <w:szCs w:val="70"/>
    </w:rPr>
  </w:style>
  <w:style w:type="paragraph" w:styleId="ListParagraph">
    <w:name w:val="List Paragraph"/>
    <w:basedOn w:val="Normal"/>
    <w:uiPriority w:val="1"/>
    <w:qFormat/>
    <w:pPr>
      <w:spacing w:before="1"/>
      <w:ind w:left="480" w:right="117" w:hanging="360"/>
      <w:jc w:val="both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header" Target="header2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hyperlink" Target="mailto:communications@skala.or.id" TargetMode="External"/><Relationship Id="rId40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image" Target="media/image22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jpe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6C1CA52A264D843B7B27CE402367918" ma:contentTypeVersion="26" ma:contentTypeDescription="Create a new document." ma:contentTypeScope="" ma:versionID="5e194b17b1220b4cb7c3212b02a2c83d">
  <xsd:schema xmlns:xsd="http://www.w3.org/2001/XMLSchema" xmlns:xs="http://www.w3.org/2001/XMLSchema" xmlns:p="http://schemas.microsoft.com/office/2006/metadata/properties" xmlns:ns2="7389651c-b5d9-42de-bc1e-620803ce1a3e" xmlns:ns3="d5c7a2f5-2fdc-426b-bef2-ac469e7f95b7" targetNamespace="http://schemas.microsoft.com/office/2006/metadata/properties" ma:root="true" ma:fieldsID="46ef5fe163321c96568992a86367bb9f" ns2:_="" ns3:_="">
    <xsd:import namespace="7389651c-b5d9-42de-bc1e-620803ce1a3e"/>
    <xsd:import namespace="d5c7a2f5-2fdc-426b-bef2-ac469e7f95b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  <xsd:element ref="ns2:eaa1db506d374bada7502ef2b5ab0733" minOccurs="0"/>
                <xsd:element ref="ns2:DocumentType" minOccurs="0"/>
                <xsd:element ref="ns2:Status" minOccurs="0"/>
                <xsd:element ref="ns2:FiscalYear" minOccurs="0"/>
                <xsd:element ref="ns2:GoICounterparts" minOccurs="0"/>
                <xsd:element ref="ns2:CollabwithInt_x002e_SKALA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389651c-b5d9-42de-bc1e-620803ce1a3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f8a336b6-42cf-4366-92b3-53a72b80416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eaa1db506d374bada7502ef2b5ab0733" ma:index="22" nillable="true" ma:taxonomy="true" ma:internalName="eaa1db506d374bada7502ef2b5ab0733" ma:taxonomyFieldName="Metadata" ma:displayName="Metadata" ma:default="" ma:fieldId="{eaa1db50-6d37-4bad-a750-2ef2b5ab0733}" ma:sspId="f8a336b6-42cf-4366-92b3-53a72b804161" ma:termSetId="b49f64b3-4722-4336-9a5c-56c326b344d4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DocumentType" ma:index="23" nillable="true" ma:displayName="Document Type" ma:format="Dropdown" ma:internalName="DocumentType">
      <xsd:simpleType>
        <xsd:restriction base="dms:Choice">
          <xsd:enumeration value="Admin"/>
          <xsd:enumeration value="AER"/>
          <xsd:enumeration value="Audio"/>
          <xsd:enumeration value="AWP"/>
          <xsd:enumeration value="Banner"/>
          <xsd:enumeration value="CV/Resume"/>
          <xsd:enumeration value="Daftar Hadir"/>
          <xsd:enumeration value="Datasets"/>
          <xsd:enumeration value="Flyer/Infographic"/>
          <xsd:enumeration value="Folder"/>
          <xsd:enumeration value="Guide"/>
          <xsd:enumeration value="Image"/>
          <xsd:enumeration value="Informed Consent"/>
          <xsd:enumeration value="Knowledge Product"/>
          <xsd:enumeration value="Lessons"/>
          <xsd:enumeration value="Letter"/>
          <xsd:enumeration value="List"/>
          <xsd:enumeration value="Misc"/>
          <xsd:enumeration value="Req Form"/>
          <xsd:enumeration value="Notulensi/MoM"/>
          <xsd:enumeration value="Provincial Profile"/>
          <xsd:enumeration value="RAB"/>
          <xsd:enumeration value="Regulasi/Dokren Pemerintah"/>
          <xsd:enumeration value="Report"/>
          <xsd:enumeration value="Results Brief"/>
          <xsd:enumeration value="Supporting Docs"/>
          <xsd:enumeration value="Survey Result"/>
          <xsd:enumeration value="Template"/>
          <xsd:enumeration value="Thematic Brief"/>
          <xsd:enumeration value="TOR"/>
          <xsd:enumeration value="Video"/>
        </xsd:restriction>
      </xsd:simpleType>
    </xsd:element>
    <xsd:element name="Status" ma:index="24" nillable="true" ma:displayName="Status" ma:format="Dropdown" ma:internalName="Status">
      <xsd:simpleType>
        <xsd:restriction base="dms:Choice">
          <xsd:enumeration value="Draft"/>
          <xsd:enumeration value="Submitted"/>
          <xsd:enumeration value="Approved"/>
        </xsd:restriction>
      </xsd:simpleType>
    </xsd:element>
    <xsd:element name="FiscalYear" ma:index="25" nillable="true" ma:displayName="Fiscal Year" ma:format="Dropdown" ma:internalName="FiscalYear">
      <xsd:simpleType>
        <xsd:restriction base="dms:Choice">
          <xsd:enumeration value="2023-2024"/>
          <xsd:enumeration value="2024-2025"/>
        </xsd:restriction>
      </xsd:simpleType>
    </xsd:element>
    <xsd:element name="GoICounterparts" ma:index="26" nillable="true" ma:displayName="GoI Counterparts" ma:format="Dropdown" ma:internalName="GoICounterparts">
      <xsd:complexType>
        <xsd:complexContent>
          <xsd:extension base="dms:MultiChoiceFillIn">
            <xsd:sequence>
              <xsd:element name="Value" maxOccurs="unbounded" minOccurs="0" nillable="true">
                <xsd:simpleType>
                  <xsd:union memberTypes="dms:Text">
                    <xsd:simpleType>
                      <xsd:restriction base="dms:Choice">
                        <xsd:enumeration value="Bappenas"/>
                        <xsd:enumeration value="Kemenkeu"/>
                        <xsd:enumeration value="Kemendagri"/>
                      </xsd:restriction>
                    </xsd:simpleType>
                  </xsd:union>
                </xsd:simpleType>
              </xsd:element>
            </xsd:sequence>
          </xsd:extension>
        </xsd:complexContent>
      </xsd:complexType>
    </xsd:element>
    <xsd:element name="CollabwithInt_x002e_SKALA" ma:index="27" nillable="true" ma:displayName="Collab with Int. SKALA" ma:format="Dropdown" ma:internalName="CollabwithInt_x002e_SKALA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MSS"/>
                    <xsd:enumeration value="PFM"/>
                    <xsd:enumeration value="DNA"/>
                    <xsd:enumeration value="GEDSI"/>
                    <xsd:enumeration value="Prov. Team - Aceh"/>
                    <xsd:enumeration value="Prov. Team - NTB"/>
                    <xsd:enumeration value="Prov. Team - NTT"/>
                    <xsd:enumeration value="Prov. Team - Kaltara"/>
                    <xsd:enumeration value="Prov. Team - Gorontalo"/>
                    <xsd:enumeration value="Prov. Team - Maluku"/>
                    <xsd:enumeration value="Prov. Team - Papua"/>
                    <xsd:enumeration value="CPD"/>
                    <xsd:enumeration value="P&amp;A"/>
                    <xsd:enumeration value="GSQ"/>
                    <xsd:enumeration value="Ops - Finance"/>
                    <xsd:enumeration value="Ops - Event Support"/>
                    <xsd:enumeration value="Ops - P&amp;C"/>
                    <xsd:enumeration value="Ops - Procurement"/>
                    <xsd:enumeration value="Ops - Office &amp; WHS"/>
                  </xsd:restriction>
                </xsd:simpleType>
              </xsd:element>
            </xsd:sequence>
          </xsd:extension>
        </xsd:complexContent>
      </xsd:complexType>
    </xsd:element>
    <xsd:element name="MediaServiceBillingMetadata" ma:index="28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5c7a2f5-2fdc-426b-bef2-ac469e7f95b7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376f83ba-490b-46d0-bcca-cec3c3440e8a}" ma:internalName="TaxCatchAll" ma:showField="CatchAllData" ma:web="d5c7a2f5-2fdc-426b-bef2-ac469e7f95b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ollabwithInt_x002e_SKALA xmlns="7389651c-b5d9-42de-bc1e-620803ce1a3e" xsi:nil="true"/>
    <Status xmlns="7389651c-b5d9-42de-bc1e-620803ce1a3e" xsi:nil="true"/>
    <GoICounterparts xmlns="7389651c-b5d9-42de-bc1e-620803ce1a3e" xsi:nil="true"/>
    <lcf76f155ced4ddcb4097134ff3c332f xmlns="7389651c-b5d9-42de-bc1e-620803ce1a3e">
      <Terms xmlns="http://schemas.microsoft.com/office/infopath/2007/PartnerControls"/>
    </lcf76f155ced4ddcb4097134ff3c332f>
    <DocumentType xmlns="7389651c-b5d9-42de-bc1e-620803ce1a3e" xsi:nil="true"/>
    <FiscalYear xmlns="7389651c-b5d9-42de-bc1e-620803ce1a3e" xsi:nil="true"/>
    <eaa1db506d374bada7502ef2b5ab0733 xmlns="7389651c-b5d9-42de-bc1e-620803ce1a3e">
      <Terms xmlns="http://schemas.microsoft.com/office/infopath/2007/PartnerControls"/>
    </eaa1db506d374bada7502ef2b5ab0733>
    <TaxCatchAll xmlns="d5c7a2f5-2fdc-426b-bef2-ac469e7f95b7" xsi:nil="true"/>
  </documentManagement>
</p:properties>
</file>

<file path=customXml/itemProps1.xml><?xml version="1.0" encoding="utf-8"?>
<ds:datastoreItem xmlns:ds="http://schemas.openxmlformats.org/officeDocument/2006/customXml" ds:itemID="{DCAE9684-1A8E-4791-BEDE-B2E3E0FCFB3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F3E1DE2-6220-4111-A4D3-72D0427DA19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389651c-b5d9-42de-bc1e-620803ce1a3e"/>
    <ds:schemaRef ds:uri="d5c7a2f5-2fdc-426b-bef2-ac469e7f95b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C456FD9-83BC-4D58-B1B2-F59B7C933C8C}">
  <ds:schemaRefs>
    <ds:schemaRef ds:uri="http://schemas.microsoft.com/office/2006/metadata/properties"/>
    <ds:schemaRef ds:uri="http://schemas.microsoft.com/office/infopath/2007/PartnerControls"/>
    <ds:schemaRef ds:uri="7389651c-b5d9-42de-bc1e-620803ce1a3e"/>
    <ds:schemaRef ds:uri="d5c7a2f5-2fdc-426b-bef2-ac469e7f95b7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1527</Words>
  <Characters>8709</Characters>
  <Application>Microsoft Office Word</Application>
  <DocSecurity>0</DocSecurity>
  <Lines>72</Lines>
  <Paragraphs>20</Paragraphs>
  <ScaleCrop>false</ScaleCrop>
  <Company/>
  <LinksUpToDate>false</LinksUpToDate>
  <CharactersWithSpaces>10216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Dita Damanik</cp:lastModifiedBy>
  <cp:revision>3</cp:revision>
  <dcterms:created xsi:type="dcterms:W3CDTF">2025-08-11T07:10:00Z</dcterms:created>
  <dcterms:modified xsi:type="dcterms:W3CDTF">2025-08-11T09:42:00Z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2025-07-11T00:00:00Z</vt:filetime>
  </property>
  <property fmtid="{D5CDD505-2E9C-101B-9397-08002B2CF9AE}" pid="3" name="Creator">
    <vt:lpwstr>Adobe InDesign 19.5 (Windows)</vt:lpwstr>
  </property>
  <property fmtid="{D5CDD505-2E9C-101B-9397-08002B2CF9AE}" pid="4" name="LastSaved">
    <vt:filetime>2025-08-11T00:00:00Z</vt:filetime>
  </property>
  <property fmtid="{D5CDD505-2E9C-101B-9397-08002B2CF9AE}" pid="5" name="Producer">
    <vt:lpwstr>Adobe PDF Library 17.0</vt:lpwstr>
  </property>
  <property fmtid="{D5CDD505-2E9C-101B-9397-08002B2CF9AE}" pid="6" name="ContentTypeId">
    <vt:lpwstr>0x01010096C1CA52A264D843B7B27CE402367918</vt:lpwstr>
  </property>
  <property fmtid="{D5CDD505-2E9C-101B-9397-08002B2CF9AE}" pid="7" name="MSIP_Label_defa4170-0d19-0005-0004-bc88714345d2_Enabled">
    <vt:lpwstr>true</vt:lpwstr>
  </property>
  <property fmtid="{D5CDD505-2E9C-101B-9397-08002B2CF9AE}" pid="8" name="MSIP_Label_defa4170-0d19-0005-0004-bc88714345d2_SetDate">
    <vt:lpwstr>2025-08-11T09:42:53Z</vt:lpwstr>
  </property>
  <property fmtid="{D5CDD505-2E9C-101B-9397-08002B2CF9AE}" pid="9" name="MSIP_Label_defa4170-0d19-0005-0004-bc88714345d2_Method">
    <vt:lpwstr>Standard</vt:lpwstr>
  </property>
  <property fmtid="{D5CDD505-2E9C-101B-9397-08002B2CF9AE}" pid="10" name="MSIP_Label_defa4170-0d19-0005-0004-bc88714345d2_Name">
    <vt:lpwstr>defa4170-0d19-0005-0004-bc88714345d2</vt:lpwstr>
  </property>
  <property fmtid="{D5CDD505-2E9C-101B-9397-08002B2CF9AE}" pid="11" name="MSIP_Label_defa4170-0d19-0005-0004-bc88714345d2_SiteId">
    <vt:lpwstr>75b7436c-36be-48b8-bdc9-f0d258ef3586</vt:lpwstr>
  </property>
  <property fmtid="{D5CDD505-2E9C-101B-9397-08002B2CF9AE}" pid="12" name="MSIP_Label_defa4170-0d19-0005-0004-bc88714345d2_ActionId">
    <vt:lpwstr>902a51d2-fe9e-4fea-9d84-f6556de46502</vt:lpwstr>
  </property>
  <property fmtid="{D5CDD505-2E9C-101B-9397-08002B2CF9AE}" pid="13" name="MSIP_Label_defa4170-0d19-0005-0004-bc88714345d2_ContentBits">
    <vt:lpwstr>0</vt:lpwstr>
  </property>
  <property fmtid="{D5CDD505-2E9C-101B-9397-08002B2CF9AE}" pid="14" name="MSIP_Label_defa4170-0d19-0005-0004-bc88714345d2_Tag">
    <vt:lpwstr>10, 3, 0, 1</vt:lpwstr>
  </property>
</Properties>
</file>